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Board of Forestry and Fire Protection</w:t>
      </w:r>
    </w:p>
    <w:p w14:paraId="2D4BA657" w14:textId="7817BEC8" w:rsidR="008E7FAF" w:rsidRPr="00AD4D89" w:rsidRDefault="008E7FAF" w:rsidP="00542931">
      <w:pPr>
        <w:autoSpaceDE w:val="0"/>
        <w:autoSpaceDN w:val="0"/>
        <w:adjustRightInd w:val="0"/>
        <w:jc w:val="center"/>
        <w:rPr>
          <w:rFonts w:cs="Arial"/>
          <w:b/>
          <w:sz w:val="24"/>
          <w:szCs w:val="24"/>
        </w:rPr>
      </w:pPr>
      <w:bookmarkStart w:id="0" w:name="_Hlk107325790"/>
      <w:r w:rsidRPr="00AD4D89">
        <w:rPr>
          <w:rFonts w:ascii="Arial" w:hAnsi="Arial" w:cs="Arial"/>
          <w:b/>
          <w:bCs/>
          <w:sz w:val="24"/>
          <w:szCs w:val="24"/>
        </w:rPr>
        <w:t>“</w:t>
      </w:r>
      <w:r>
        <w:rPr>
          <w:rFonts w:ascii="Arial" w:hAnsi="Arial" w:cs="Arial"/>
          <w:b/>
          <w:bCs/>
          <w:sz w:val="24"/>
          <w:szCs w:val="24"/>
        </w:rPr>
        <w:t>Coastal Commission Special Treatment Areas Silviculture Amendments</w:t>
      </w:r>
      <w:r w:rsidRPr="00AD4D89">
        <w:rPr>
          <w:rFonts w:ascii="Arial" w:hAnsi="Arial" w:cs="Arial"/>
          <w:b/>
          <w:bCs/>
          <w:sz w:val="24"/>
          <w:szCs w:val="24"/>
        </w:rPr>
        <w:t>”</w:t>
      </w:r>
    </w:p>
    <w:p w14:paraId="4A39187E" w14:textId="77777777" w:rsidR="008E7FAF" w:rsidRPr="00AD4D89" w:rsidRDefault="008E7FAF" w:rsidP="00542931">
      <w:pPr>
        <w:pStyle w:val="Subtitle"/>
        <w:spacing w:line="508" w:lineRule="exact"/>
        <w:rPr>
          <w:rFonts w:ascii="Arial" w:hAnsi="Arial" w:cs="Arial"/>
          <w:b/>
          <w:szCs w:val="24"/>
        </w:rPr>
      </w:pPr>
      <w:r w:rsidRPr="00AD4D89">
        <w:rPr>
          <w:rFonts w:ascii="Arial" w:hAnsi="Arial" w:cs="Arial"/>
          <w:b/>
          <w:szCs w:val="24"/>
        </w:rPr>
        <w:t>Title 14 of the California Code of Regulations (14 CCR),</w:t>
      </w:r>
    </w:p>
    <w:p w14:paraId="0B6D7F28" w14:textId="77777777"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Division 1.5, Chapter 4: </w:t>
      </w:r>
    </w:p>
    <w:p w14:paraId="04D78E8D" w14:textId="547E3B07" w:rsidR="008E7FAF"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Subchapter</w:t>
      </w:r>
      <w:r>
        <w:rPr>
          <w:rFonts w:ascii="Arial" w:hAnsi="Arial" w:cs="Arial"/>
          <w:b/>
          <w:bCs/>
          <w:color w:val="auto"/>
        </w:rPr>
        <w:t>s 4, and 6</w:t>
      </w:r>
      <w:r w:rsidRPr="00AD4D89">
        <w:rPr>
          <w:rFonts w:ascii="Arial" w:hAnsi="Arial" w:cs="Arial"/>
          <w:b/>
          <w:bCs/>
          <w:color w:val="auto"/>
        </w:rPr>
        <w:t xml:space="preserve">, </w:t>
      </w:r>
      <w:bookmarkEnd w:id="0"/>
      <w:r>
        <w:rPr>
          <w:rFonts w:ascii="Arial" w:hAnsi="Arial" w:cs="Arial"/>
          <w:b/>
          <w:bCs/>
          <w:color w:val="auto"/>
        </w:rPr>
        <w:t>Article 11</w:t>
      </w:r>
    </w:p>
    <w:p w14:paraId="09AB681E" w14:textId="7AE1C3F4" w:rsidR="008E7FAF" w:rsidRDefault="008E7FAF" w:rsidP="00542931">
      <w:pPr>
        <w:pStyle w:val="Default"/>
        <w:spacing w:line="508" w:lineRule="exact"/>
        <w:jc w:val="center"/>
        <w:rPr>
          <w:rFonts w:ascii="Arial" w:hAnsi="Arial" w:cs="Arial"/>
          <w:b/>
          <w:bCs/>
          <w:color w:val="auto"/>
        </w:rPr>
      </w:pPr>
    </w:p>
    <w:p w14:paraId="01EAB4B8" w14:textId="77777777" w:rsidR="008E7FAF" w:rsidRPr="008E7FAF" w:rsidRDefault="008E7FAF" w:rsidP="00542931">
      <w:pPr>
        <w:pStyle w:val="Default"/>
        <w:spacing w:line="508" w:lineRule="exact"/>
        <w:rPr>
          <w:rFonts w:ascii="Arial" w:hAnsi="Arial" w:cs="Arial"/>
          <w:b/>
          <w:bCs/>
          <w:color w:val="auto"/>
        </w:rPr>
      </w:pPr>
      <w:r w:rsidRPr="008E7FAF">
        <w:rPr>
          <w:rFonts w:ascii="Arial" w:hAnsi="Arial" w:cs="Arial"/>
          <w:b/>
          <w:bCs/>
          <w:color w:val="auto"/>
        </w:rPr>
        <w:t>921.3. Silvicultural Methods.</w:t>
      </w:r>
    </w:p>
    <w:p w14:paraId="08832F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913 through 913.6, defines these methods.</w:t>
      </w:r>
    </w:p>
    <w:p w14:paraId="2BBCFE5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Commercial Thinning or Selection Methods. When the commercial thinning or the selection silvicultural method is used the following standards are required:</w:t>
      </w:r>
    </w:p>
    <w:p w14:paraId="0C763D9B" w14:textId="2DBBA84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(1) For an initial entry into an even-aged stand, leave a well distributed timber stand after cutting and logging operations have been completed on the cut area at least </w:t>
      </w:r>
      <w:r w:rsidRPr="008E7FAF">
        <w:rPr>
          <w:rFonts w:ascii="Arial" w:hAnsi="Arial" w:cs="Arial"/>
          <w:color w:val="FF0000"/>
          <w:u w:val="single"/>
        </w:rPr>
        <w:t>forty (</w:t>
      </w:r>
      <w:r w:rsidRPr="008E7FAF">
        <w:rPr>
          <w:rFonts w:ascii="Arial" w:hAnsi="Arial" w:cs="Arial"/>
          <w:color w:val="auto"/>
        </w:rPr>
        <w:t>40</w:t>
      </w:r>
      <w:r w:rsidRPr="008E7FAF">
        <w:rPr>
          <w:rFonts w:ascii="Arial" w:hAnsi="Arial" w:cs="Arial"/>
          <w:color w:val="FF0000"/>
          <w:u w:val="single"/>
        </w:rPr>
        <w:t>)</w:t>
      </w:r>
      <w:r w:rsidRPr="009045D3">
        <w:rPr>
          <w:rFonts w:ascii="Arial" w:hAnsi="Arial" w:cs="Arial"/>
          <w:strike/>
          <w:color w:val="FF0000"/>
        </w:rPr>
        <w:t>%</w:t>
      </w:r>
      <w:r w:rsidRPr="008E7FAF">
        <w:rPr>
          <w:rFonts w:ascii="Arial" w:hAnsi="Arial" w:cs="Arial"/>
          <w:color w:val="auto"/>
        </w:rPr>
        <w:t xml:space="preserve"> </w:t>
      </w:r>
      <w:r w:rsidR="009045D3" w:rsidRPr="009045D3">
        <w:rPr>
          <w:rFonts w:ascii="Arial" w:hAnsi="Arial" w:cs="Arial"/>
          <w:color w:val="FF0000"/>
          <w:u w:val="single"/>
        </w:rPr>
        <w:t xml:space="preserve">percent </w:t>
      </w:r>
      <w:r w:rsidRPr="008E7FAF">
        <w:rPr>
          <w:rFonts w:ascii="Arial" w:hAnsi="Arial" w:cs="Arial"/>
          <w:color w:val="auto"/>
        </w:rPr>
        <w:t xml:space="preserve">by number of those trees </w:t>
      </w:r>
      <w:r w:rsidRPr="008E7FAF">
        <w:rPr>
          <w:rFonts w:ascii="Arial" w:hAnsi="Arial" w:cs="Arial"/>
          <w:color w:val="FF0000"/>
          <w:u w:val="single"/>
        </w:rPr>
        <w:t>eighteen (</w:t>
      </w:r>
      <w:r w:rsidRPr="008E7FAF">
        <w:rPr>
          <w:rFonts w:ascii="Arial" w:hAnsi="Arial" w:cs="Arial"/>
          <w:color w:val="auto"/>
        </w:rPr>
        <w:t>18</w:t>
      </w:r>
      <w:r w:rsidRPr="008E7FAF">
        <w:rPr>
          <w:rFonts w:ascii="Arial" w:hAnsi="Arial" w:cs="Arial"/>
          <w:color w:val="FF0000"/>
          <w:u w:val="single"/>
        </w:rPr>
        <w:t>)</w:t>
      </w:r>
      <w:r w:rsidRPr="008E7FAF">
        <w:rPr>
          <w:rFonts w:ascii="Arial" w:hAnsi="Arial" w:cs="Arial"/>
          <w:color w:val="auto"/>
        </w:rPr>
        <w:t xml:space="preserve"> inches </w:t>
      </w:r>
      <w:r w:rsidRPr="008E7FAF">
        <w:rPr>
          <w:rFonts w:ascii="Arial" w:hAnsi="Arial" w:cs="Arial"/>
          <w:strike/>
          <w:color w:val="FF0000"/>
        </w:rPr>
        <w:t>(45.7 cm)</w:t>
      </w:r>
      <w:r w:rsidRPr="008E7FAF">
        <w:rPr>
          <w:rFonts w:ascii="Arial" w:hAnsi="Arial" w:cs="Arial"/>
          <w:color w:val="auto"/>
        </w:rPr>
        <w:t xml:space="preserve"> and more </w:t>
      </w:r>
      <w:r w:rsidRPr="008E7FAF">
        <w:rPr>
          <w:rFonts w:ascii="Arial" w:hAnsi="Arial" w:cs="Arial"/>
          <w:color w:val="auto"/>
          <w:u w:val="single"/>
        </w:rPr>
        <w:t>d.b.h.</w:t>
      </w:r>
      <w:r w:rsidRPr="008E7FAF">
        <w:rPr>
          <w:rFonts w:ascii="Arial" w:hAnsi="Arial" w:cs="Arial"/>
          <w:color w:val="auto"/>
        </w:rPr>
        <w:t xml:space="preserve"> present prior to commencement of current Timber Operations </w:t>
      </w:r>
      <w:r w:rsidRPr="00BB031E">
        <w:rPr>
          <w:rFonts w:ascii="Arial" w:hAnsi="Arial" w:cs="Arial"/>
          <w:strike/>
          <w:color w:val="FF0000"/>
        </w:rPr>
        <w:t xml:space="preserve">and at least 50% by number of those over 12 inches (30.5 cm) </w:t>
      </w:r>
      <w:r w:rsidRPr="00BB031E">
        <w:rPr>
          <w:rFonts w:ascii="Arial" w:hAnsi="Arial" w:cs="Arial"/>
          <w:strike/>
          <w:color w:val="FF0000"/>
          <w:u w:val="single"/>
        </w:rPr>
        <w:t>d.b.h.</w:t>
      </w:r>
      <w:r w:rsidRPr="00BB031E">
        <w:rPr>
          <w:rFonts w:ascii="Arial" w:hAnsi="Arial" w:cs="Arial"/>
          <w:strike/>
          <w:color w:val="FF0000"/>
        </w:rPr>
        <w:t xml:space="preserve"> but less than </w:t>
      </w:r>
      <w:r w:rsidR="009045D3" w:rsidRPr="00BB031E">
        <w:rPr>
          <w:rFonts w:ascii="Arial" w:hAnsi="Arial" w:cs="Arial"/>
          <w:strike/>
          <w:color w:val="FF0000"/>
        </w:rPr>
        <w:t>18 inches (45.7 cm)</w:t>
      </w:r>
      <w:r w:rsidRPr="00BB031E">
        <w:rPr>
          <w:rFonts w:ascii="Arial" w:hAnsi="Arial" w:cs="Arial"/>
          <w:strike/>
          <w:color w:val="FF0000"/>
        </w:rPr>
        <w:t xml:space="preserve"> or more </w:t>
      </w:r>
      <w:r w:rsidRPr="00BB031E">
        <w:rPr>
          <w:rFonts w:ascii="Arial" w:hAnsi="Arial" w:cs="Arial"/>
          <w:strike/>
          <w:color w:val="FF0000"/>
          <w:u w:val="single"/>
        </w:rPr>
        <w:t>d.b.h</w:t>
      </w:r>
      <w:r w:rsidRPr="008E7FAF">
        <w:rPr>
          <w:rFonts w:ascii="Arial" w:hAnsi="Arial" w:cs="Arial"/>
          <w:color w:val="FF0000"/>
          <w:u w:val="single"/>
        </w:rPr>
        <w:t>.</w:t>
      </w:r>
      <w:r w:rsidRPr="00BB031E">
        <w:rPr>
          <w:rFonts w:ascii="Arial" w:hAnsi="Arial" w:cs="Arial"/>
          <w:strike/>
          <w:color w:val="FF0000"/>
        </w:rPr>
        <w:t xml:space="preserve"> All l</w:t>
      </w:r>
      <w:r w:rsidR="00BB031E" w:rsidRPr="00BB031E">
        <w:rPr>
          <w:rFonts w:ascii="Arial" w:hAnsi="Arial" w:cs="Arial"/>
          <w:color w:val="FF0000"/>
          <w:u w:val="single"/>
        </w:rPr>
        <w:t>L</w:t>
      </w:r>
      <w:r w:rsidRPr="008E7FAF">
        <w:rPr>
          <w:rFonts w:ascii="Arial" w:hAnsi="Arial" w:cs="Arial"/>
          <w:color w:val="auto"/>
        </w:rPr>
        <w:t>eave trees shall be thrifty coniferous trees which are free from substantial damage caused by Timber Operations</w:t>
      </w:r>
      <w:r w:rsidRPr="00BB031E">
        <w:rPr>
          <w:rFonts w:ascii="Arial" w:hAnsi="Arial" w:cs="Arial"/>
          <w:strike/>
          <w:color w:val="FF0000"/>
        </w:rPr>
        <w:t>, and leave trees shall have the characteristics of a “Countable Tree” as described in PRC § 4528(b)</w:t>
      </w:r>
      <w:r w:rsidRPr="008E7FAF">
        <w:rPr>
          <w:rFonts w:ascii="Arial" w:hAnsi="Arial" w:cs="Arial"/>
          <w:color w:val="auto"/>
        </w:rPr>
        <w:t xml:space="preserve">. No conifer tree shall be cut which is more than </w:t>
      </w:r>
      <w:r w:rsidR="009045D3" w:rsidRPr="009045D3">
        <w:rPr>
          <w:rFonts w:ascii="Arial" w:hAnsi="Arial" w:cs="Arial"/>
          <w:color w:val="FF0000"/>
          <w:u w:val="single"/>
        </w:rPr>
        <w:t>seventy-five (</w:t>
      </w:r>
      <w:r w:rsidRPr="008E7FAF">
        <w:rPr>
          <w:rFonts w:ascii="Arial" w:hAnsi="Arial" w:cs="Arial"/>
          <w:color w:val="auto"/>
        </w:rPr>
        <w:t>75</w:t>
      </w:r>
      <w:r w:rsidR="009045D3" w:rsidRPr="009045D3">
        <w:rPr>
          <w:rFonts w:ascii="Arial" w:hAnsi="Arial" w:cs="Arial"/>
          <w:color w:val="FF0000"/>
          <w:u w:val="single"/>
        </w:rPr>
        <w:t>)</w:t>
      </w:r>
      <w:r w:rsidRPr="008E7FAF">
        <w:rPr>
          <w:rFonts w:ascii="Arial" w:hAnsi="Arial" w:cs="Arial"/>
          <w:color w:val="auto"/>
        </w:rPr>
        <w:t xml:space="preserve"> feet </w:t>
      </w:r>
      <w:r w:rsidRPr="009045D3">
        <w:rPr>
          <w:rFonts w:ascii="Arial" w:hAnsi="Arial" w:cs="Arial"/>
          <w:strike/>
          <w:color w:val="FF0000"/>
        </w:rPr>
        <w:t>(22.86 m)</w:t>
      </w:r>
      <w:r w:rsidRPr="008E7FAF">
        <w:rPr>
          <w:rFonts w:ascii="Arial" w:hAnsi="Arial" w:cs="Arial"/>
          <w:color w:val="auto"/>
        </w:rPr>
        <w:t xml:space="preserve"> from a leave tree </w:t>
      </w:r>
      <w:r w:rsidR="009045D3" w:rsidRPr="009045D3">
        <w:rPr>
          <w:rFonts w:ascii="Arial" w:hAnsi="Arial" w:cs="Arial"/>
          <w:color w:val="FF0000"/>
          <w:u w:val="single"/>
        </w:rPr>
        <w:t xml:space="preserve">twelve </w:t>
      </w:r>
      <w:r w:rsidR="009045D3" w:rsidRPr="009045D3">
        <w:rPr>
          <w:rFonts w:ascii="Arial" w:hAnsi="Arial" w:cs="Arial"/>
          <w:color w:val="FF0000"/>
          <w:u w:val="single"/>
        </w:rPr>
        <w:lastRenderedPageBreak/>
        <w:t>(</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or larger located within the Logging Area. </w:t>
      </w:r>
      <w:r w:rsidRPr="00191994">
        <w:rPr>
          <w:rFonts w:ascii="Arial" w:hAnsi="Arial" w:cs="Arial"/>
          <w:strike/>
          <w:color w:val="FF0000"/>
        </w:rPr>
        <w:t>Average top stump Diameter, outside bark, shall be considered 1</w:t>
      </w:r>
      <w:r w:rsidR="00191994" w:rsidRPr="00191994">
        <w:rPr>
          <w:rFonts w:ascii="Arial" w:hAnsi="Arial" w:cs="Arial"/>
          <w:strike/>
          <w:color w:val="FF0000"/>
        </w:rPr>
        <w:t xml:space="preserve"> </w:t>
      </w:r>
      <w:r w:rsidRPr="00191994">
        <w:rPr>
          <w:rFonts w:ascii="Arial" w:hAnsi="Arial" w:cs="Arial"/>
          <w:strike/>
          <w:color w:val="FF0000"/>
        </w:rPr>
        <w:t xml:space="preserve">inch greater than </w:t>
      </w:r>
      <w:r w:rsidR="00191994" w:rsidRPr="00191994">
        <w:rPr>
          <w:rFonts w:ascii="Arial" w:hAnsi="Arial" w:cs="Arial"/>
          <w:strike/>
          <w:color w:val="FF0000"/>
        </w:rPr>
        <w:t>dbh</w:t>
      </w:r>
      <w:r w:rsidRPr="008E7FAF">
        <w:rPr>
          <w:rFonts w:ascii="Arial" w:hAnsi="Arial" w:cs="Arial"/>
          <w:color w:val="auto"/>
        </w:rPr>
        <w:t>.</w:t>
      </w:r>
    </w:p>
    <w:p w14:paraId="2F26094C" w14:textId="12BF4099"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For timber stands where more than one age class is present, leave at least </w:t>
      </w:r>
      <w:r w:rsidR="005E20DF" w:rsidRPr="00191994">
        <w:rPr>
          <w:rFonts w:ascii="Arial" w:hAnsi="Arial" w:cs="Arial"/>
          <w:color w:val="FF0000"/>
          <w:u w:val="single"/>
        </w:rPr>
        <w:t>fifty (</w:t>
      </w:r>
      <w:r w:rsidRPr="008E7FAF">
        <w:rPr>
          <w:rFonts w:ascii="Arial" w:hAnsi="Arial" w:cs="Arial"/>
          <w:color w:val="auto"/>
        </w:rPr>
        <w:t>50</w:t>
      </w:r>
      <w:r w:rsidR="005E20DF" w:rsidRPr="005E20DF">
        <w:rPr>
          <w:rFonts w:ascii="Arial" w:hAnsi="Arial" w:cs="Arial"/>
          <w:color w:val="FF0000"/>
          <w:u w:val="single"/>
        </w:rPr>
        <w:t>)</w:t>
      </w:r>
      <w:r w:rsidRPr="005E20DF">
        <w:rPr>
          <w:rFonts w:ascii="Arial" w:hAnsi="Arial" w:cs="Arial"/>
          <w:color w:val="FF0000"/>
        </w:rPr>
        <w:t>%</w:t>
      </w:r>
      <w:r w:rsidRPr="008E7FAF">
        <w:rPr>
          <w:rFonts w:ascii="Arial" w:hAnsi="Arial" w:cs="Arial"/>
          <w:color w:val="auto"/>
        </w:rPr>
        <w:t xml:space="preserve"> by number of those trees over 12 inches </w:t>
      </w:r>
      <w:r w:rsidRPr="008E7FAF">
        <w:rPr>
          <w:rFonts w:ascii="Arial" w:hAnsi="Arial" w:cs="Arial"/>
          <w:color w:val="FF0000"/>
          <w:u w:val="single"/>
        </w:rPr>
        <w:t>d.b.h.</w:t>
      </w:r>
      <w:r w:rsidRPr="008E7FAF">
        <w:rPr>
          <w:rFonts w:ascii="Arial" w:hAnsi="Arial" w:cs="Arial"/>
          <w:color w:val="auto"/>
        </w:rPr>
        <w:t xml:space="preserve"> </w:t>
      </w:r>
      <w:r w:rsidRPr="00BB031E">
        <w:rPr>
          <w:rFonts w:ascii="Arial" w:hAnsi="Arial" w:cs="Arial"/>
          <w:strike/>
          <w:color w:val="FF0000"/>
        </w:rPr>
        <w:t>Leave trees and established conifer regeneration shall amount to 50% of the pre-existing tree crown Canopy cover.</w:t>
      </w:r>
      <w:r w:rsidRPr="008E7FAF">
        <w:rPr>
          <w:rFonts w:ascii="Arial" w:hAnsi="Arial" w:cs="Arial"/>
          <w:color w:val="auto"/>
        </w:rPr>
        <w:t xml:space="preserve"> </w:t>
      </w:r>
      <w:r w:rsidR="00BB031E" w:rsidRPr="00BB031E">
        <w:rPr>
          <w:rFonts w:ascii="Arial" w:hAnsi="Arial" w:cs="Arial"/>
          <w:strike/>
          <w:color w:val="FF0000"/>
        </w:rPr>
        <w:t xml:space="preserve"> All l</w:t>
      </w:r>
      <w:r w:rsidR="00BB031E" w:rsidRPr="00BB031E">
        <w:rPr>
          <w:rFonts w:ascii="Arial" w:hAnsi="Arial" w:cs="Arial"/>
          <w:color w:val="FF0000"/>
          <w:u w:val="single"/>
        </w:rPr>
        <w:t>L</w:t>
      </w:r>
      <w:r w:rsidR="00BB031E" w:rsidRPr="008E7FAF">
        <w:rPr>
          <w:rFonts w:ascii="Arial" w:hAnsi="Arial" w:cs="Arial"/>
          <w:color w:val="auto"/>
        </w:rPr>
        <w:t xml:space="preserve">eave </w:t>
      </w:r>
      <w:r w:rsidRPr="008E7FAF">
        <w:rPr>
          <w:rFonts w:ascii="Arial" w:hAnsi="Arial" w:cs="Arial"/>
          <w:color w:val="auto"/>
        </w:rPr>
        <w:t>trees shall be thrifty coniferous trees which are free from substantial damage caused by Timber Operations</w:t>
      </w:r>
      <w:r w:rsidRPr="00BB031E">
        <w:rPr>
          <w:rFonts w:ascii="Arial" w:hAnsi="Arial" w:cs="Arial"/>
          <w:strike/>
          <w:color w:val="FF0000"/>
        </w:rPr>
        <w:t>, and leave trees shall have the characteristics of a “Countable Tree” described in PRC § 4528(b)</w:t>
      </w:r>
      <w:r w:rsidRPr="008E7FAF">
        <w:rPr>
          <w:rFonts w:ascii="Arial" w:hAnsi="Arial" w:cs="Arial"/>
          <w:color w:val="auto"/>
        </w:rPr>
        <w:t xml:space="preserve">. No conifer tree shall be cut which is more than </w:t>
      </w:r>
      <w:r w:rsidR="00BB031E" w:rsidRPr="009045D3">
        <w:rPr>
          <w:rFonts w:ascii="Arial" w:hAnsi="Arial" w:cs="Arial"/>
          <w:color w:val="FF0000"/>
          <w:u w:val="single"/>
        </w:rPr>
        <w:t>seventy-five (</w:t>
      </w:r>
      <w:r w:rsidR="00BB031E" w:rsidRPr="008E7FAF">
        <w:rPr>
          <w:rFonts w:ascii="Arial" w:hAnsi="Arial" w:cs="Arial"/>
          <w:color w:val="auto"/>
        </w:rPr>
        <w:t>75</w:t>
      </w:r>
      <w:r w:rsidR="00BB031E" w:rsidRPr="009045D3">
        <w:rPr>
          <w:rFonts w:ascii="Arial" w:hAnsi="Arial" w:cs="Arial"/>
          <w:color w:val="FF0000"/>
          <w:u w:val="single"/>
        </w:rPr>
        <w:t>)</w:t>
      </w:r>
      <w:r w:rsidR="00BB031E" w:rsidRPr="008E7FAF">
        <w:rPr>
          <w:rFonts w:ascii="Arial" w:hAnsi="Arial" w:cs="Arial"/>
          <w:color w:val="auto"/>
        </w:rPr>
        <w:t xml:space="preserve"> feet </w:t>
      </w:r>
      <w:r w:rsidRPr="008E7FAF">
        <w:rPr>
          <w:rFonts w:ascii="Arial" w:hAnsi="Arial" w:cs="Arial"/>
          <w:color w:val="auto"/>
        </w:rPr>
        <w:t xml:space="preserve">from a </w:t>
      </w:r>
      <w:r w:rsidRPr="00BB031E">
        <w:rPr>
          <w:rFonts w:ascii="Arial" w:hAnsi="Arial" w:cs="Arial"/>
          <w:strike/>
          <w:color w:val="FF0000"/>
        </w:rPr>
        <w:t>3 point Countable Tree</w:t>
      </w:r>
      <w:r w:rsidRPr="00274C52">
        <w:rPr>
          <w:rFonts w:ascii="Arial" w:hAnsi="Arial" w:cs="Arial"/>
          <w:color w:val="FF0000"/>
          <w:u w:val="single"/>
        </w:rPr>
        <w:t xml:space="preserve"> </w:t>
      </w:r>
      <w:r w:rsidR="00274C52" w:rsidRPr="00274C52">
        <w:rPr>
          <w:rFonts w:ascii="Arial" w:hAnsi="Arial" w:cs="Arial"/>
          <w:color w:val="FF0000"/>
          <w:u w:val="single"/>
        </w:rPr>
        <w:t>leave tree twelve (12) inches d.b.h. or larger</w:t>
      </w:r>
      <w:r w:rsidR="00274C52" w:rsidRPr="008E7FAF">
        <w:rPr>
          <w:rFonts w:ascii="Arial" w:hAnsi="Arial" w:cs="Arial"/>
          <w:color w:val="auto"/>
        </w:rPr>
        <w:t xml:space="preserve"> located </w:t>
      </w:r>
      <w:r w:rsidRPr="008E7FAF">
        <w:rPr>
          <w:rFonts w:ascii="Arial" w:hAnsi="Arial" w:cs="Arial"/>
          <w:color w:val="auto"/>
        </w:rPr>
        <w:t>within the Logging Area.</w:t>
      </w:r>
    </w:p>
    <w:p w14:paraId="613F85F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A report of Stocking as described in PRC § 4587 shall be filed within six months following completion of work as described in the Plan.</w:t>
      </w:r>
    </w:p>
    <w:p w14:paraId="5D0361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Sanitation-Salvage Method. When the sanitation-salvage silivcultural method is used the following practices are required:</w:t>
      </w:r>
    </w:p>
    <w:p w14:paraId="65BB5107"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Restrictions on time periods for subsequent Timber Operations shall not apply to the sanitation-salvage silvicultural method.</w:t>
      </w:r>
    </w:p>
    <w:p w14:paraId="5E205960"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at least three times if necessary to meet the Stocking Standards in 14 CCR § 921.4.</w:t>
      </w:r>
    </w:p>
    <w:p w14:paraId="1A119DE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(3) Where the result of the cutting would have the effect of a clearcut all of the restrictions in this section pertaining to the use of clearcuts shall apply, except for 1) </w:t>
      </w:r>
      <w:r w:rsidRPr="008E7FAF">
        <w:rPr>
          <w:rFonts w:ascii="Arial" w:hAnsi="Arial" w:cs="Arial"/>
          <w:color w:val="auto"/>
        </w:rPr>
        <w:lastRenderedPageBreak/>
        <w:t>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The clearcutting method may be used when justified and explained in the Plan and found in conformance by the Director for one or more of the following reasons:</w:t>
      </w:r>
    </w:p>
    <w:p w14:paraId="59C81D3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Leave trees would be subject to severe damage from sunburn, saltburn, and/or windthrow.</w:t>
      </w:r>
    </w:p>
    <w:p w14:paraId="6D16073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Conifer stand improvement necessitates the clearing of a stand of hardwoods.</w:t>
      </w:r>
    </w:p>
    <w:p w14:paraId="0120D92D"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Leave trees would prevent regeneration of the principal conifer Species.</w:t>
      </w:r>
    </w:p>
    <w:p w14:paraId="64384C5E" w14:textId="08909B2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Old growth stands where </w:t>
      </w:r>
      <w:r w:rsidR="00274C52" w:rsidRPr="00274C52">
        <w:rPr>
          <w:rFonts w:ascii="Arial" w:hAnsi="Arial" w:cs="Arial"/>
          <w:color w:val="FF0000"/>
          <w:u w:val="single"/>
        </w:rPr>
        <w:t xml:space="preserve">seventy </w:t>
      </w:r>
      <w:r w:rsidR="00274C52">
        <w:rPr>
          <w:rFonts w:ascii="Arial" w:hAnsi="Arial" w:cs="Arial"/>
          <w:color w:val="FF0000"/>
          <w:u w:val="single"/>
        </w:rPr>
        <w:t>(</w:t>
      </w:r>
      <w:r w:rsidRPr="008E7FAF">
        <w:rPr>
          <w:rFonts w:ascii="Arial" w:hAnsi="Arial" w:cs="Arial"/>
          <w:color w:val="auto"/>
        </w:rPr>
        <w:t>70</w:t>
      </w:r>
      <w:r w:rsidR="00274C52" w:rsidRPr="00274C52">
        <w:rPr>
          <w:rFonts w:ascii="Arial" w:hAnsi="Arial" w:cs="Arial"/>
          <w:color w:val="FF0000"/>
        </w:rPr>
        <w:t>)</w:t>
      </w:r>
      <w:r w:rsidR="00274C52" w:rsidRPr="00274C52">
        <w:rPr>
          <w:rFonts w:ascii="Arial" w:hAnsi="Arial" w:cs="Arial"/>
          <w:color w:val="FF0000"/>
          <w:u w:val="single"/>
        </w:rPr>
        <w:t xml:space="preserve"> percent</w:t>
      </w:r>
      <w:r w:rsidRPr="00274C52">
        <w:rPr>
          <w:rFonts w:ascii="Arial" w:hAnsi="Arial" w:cs="Arial"/>
          <w:strike/>
          <w:color w:val="FF0000"/>
        </w:rPr>
        <w:t>%</w:t>
      </w:r>
      <w:r w:rsidRPr="008E7FAF">
        <w:rPr>
          <w:rFonts w:ascii="Arial" w:hAnsi="Arial" w:cs="Arial"/>
          <w:color w:val="auto"/>
        </w:rPr>
        <w:t xml:space="preserve"> or more of the Countable Trees over </w:t>
      </w:r>
      <w:r w:rsidR="00274C52" w:rsidRPr="00274C52">
        <w:rPr>
          <w:rFonts w:ascii="Arial" w:hAnsi="Arial" w:cs="Arial"/>
          <w:color w:val="FF0000"/>
          <w:u w:val="single"/>
        </w:rPr>
        <w:t>thirty-six (</w:t>
      </w:r>
      <w:r w:rsidRPr="008E7FAF">
        <w:rPr>
          <w:rFonts w:ascii="Arial" w:hAnsi="Arial" w:cs="Arial"/>
          <w:color w:val="auto"/>
        </w:rPr>
        <w:t>36</w:t>
      </w:r>
      <w:r w:rsidR="00274C52" w:rsidRPr="00274C52">
        <w:rPr>
          <w:rFonts w:ascii="Arial" w:hAnsi="Arial" w:cs="Arial"/>
          <w:color w:val="FF0000"/>
        </w:rPr>
        <w:t>)</w:t>
      </w:r>
      <w:r w:rsidRPr="008E7FAF">
        <w:rPr>
          <w:rFonts w:ascii="Arial" w:hAnsi="Arial" w:cs="Arial"/>
          <w:color w:val="auto"/>
        </w:rPr>
        <w:t xml:space="preserve"> inches </w:t>
      </w:r>
      <w:r w:rsidRPr="00274C52">
        <w:rPr>
          <w:rFonts w:ascii="Arial" w:hAnsi="Arial" w:cs="Arial"/>
          <w:strike/>
          <w:color w:val="FF0000"/>
        </w:rPr>
        <w:t>(91.4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are more than </w:t>
      </w:r>
      <w:r w:rsidR="00274C52" w:rsidRPr="00274C52">
        <w:rPr>
          <w:rFonts w:ascii="Arial" w:hAnsi="Arial" w:cs="Arial"/>
          <w:color w:val="FF0000"/>
          <w:u w:val="single"/>
        </w:rPr>
        <w:t>two hundred (</w:t>
      </w:r>
      <w:r w:rsidRPr="008E7FAF">
        <w:rPr>
          <w:rFonts w:ascii="Arial" w:hAnsi="Arial" w:cs="Arial"/>
          <w:color w:val="auto"/>
        </w:rPr>
        <w:t>200</w:t>
      </w:r>
      <w:r w:rsidR="00274C52" w:rsidRPr="00274C52">
        <w:rPr>
          <w:rFonts w:ascii="Arial" w:hAnsi="Arial" w:cs="Arial"/>
          <w:color w:val="FF0000"/>
          <w:u w:val="single"/>
        </w:rPr>
        <w:t>)</w:t>
      </w:r>
      <w:r w:rsidRPr="008E7FAF">
        <w:rPr>
          <w:rFonts w:ascii="Arial" w:hAnsi="Arial" w:cs="Arial"/>
          <w:color w:val="auto"/>
        </w:rPr>
        <w:t xml:space="preserve"> years old.</w:t>
      </w:r>
    </w:p>
    <w:p w14:paraId="5ED694C1"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(E) Timber stands where trees are infected with insects or diseases, and there is significant risk for substantial loss of standing timber or timber growth.</w:t>
      </w:r>
    </w:p>
    <w:p w14:paraId="691596EA" w14:textId="2E0EB7B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Clearcut areas shall not exceed </w:t>
      </w:r>
      <w:r w:rsidR="00274C52" w:rsidRPr="00274C52">
        <w:rPr>
          <w:rFonts w:ascii="Arial" w:hAnsi="Arial" w:cs="Arial"/>
          <w:color w:val="FF0000"/>
          <w:u w:val="single"/>
        </w:rPr>
        <w:t xml:space="preserve">ten </w:t>
      </w:r>
      <w:r w:rsidR="00274C52">
        <w:rPr>
          <w:rFonts w:ascii="Arial" w:hAnsi="Arial" w:cs="Arial"/>
          <w:color w:val="FF0000"/>
          <w:u w:val="single"/>
        </w:rPr>
        <w:t>(</w:t>
      </w:r>
      <w:r w:rsidRPr="008E7FAF">
        <w:rPr>
          <w:rFonts w:ascii="Arial" w:hAnsi="Arial" w:cs="Arial"/>
          <w:color w:val="auto"/>
        </w:rPr>
        <w:t>10</w:t>
      </w:r>
      <w:r w:rsidR="00274C52" w:rsidRPr="00274C52">
        <w:rPr>
          <w:rFonts w:ascii="Arial" w:hAnsi="Arial" w:cs="Arial"/>
          <w:color w:val="FF0000"/>
          <w:u w:val="single"/>
        </w:rPr>
        <w:t>)</w:t>
      </w:r>
      <w:r w:rsidRPr="008E7FAF">
        <w:rPr>
          <w:rFonts w:ascii="Arial" w:hAnsi="Arial" w:cs="Arial"/>
          <w:color w:val="auto"/>
        </w:rPr>
        <w:t xml:space="preserve"> acres</w:t>
      </w:r>
      <w:r w:rsidRPr="00274C52">
        <w:rPr>
          <w:rFonts w:ascii="Arial" w:hAnsi="Arial" w:cs="Arial"/>
          <w:strike/>
          <w:color w:val="FF0000"/>
        </w:rPr>
        <w:t xml:space="preserve"> (4.047 ha)</w:t>
      </w:r>
      <w:r w:rsidRPr="008E7FAF">
        <w:rPr>
          <w:rFonts w:ascii="Arial" w:hAnsi="Arial" w:cs="Arial"/>
          <w:color w:val="auto"/>
        </w:rPr>
        <w:t xml:space="preserve"> in size, but may be enlarged to not more than </w:t>
      </w:r>
      <w:r w:rsidR="004E6C98" w:rsidRPr="004E6C98">
        <w:rPr>
          <w:rFonts w:ascii="Arial" w:hAnsi="Arial" w:cs="Arial"/>
          <w:color w:val="FF0000"/>
          <w:u w:val="single"/>
        </w:rPr>
        <w:t>fifteen (</w:t>
      </w:r>
      <w:r w:rsidRPr="008E7FAF">
        <w:rPr>
          <w:rFonts w:ascii="Arial" w:hAnsi="Arial" w:cs="Arial"/>
          <w:color w:val="auto"/>
        </w:rPr>
        <w:t>15</w:t>
      </w:r>
      <w:r w:rsidR="004E6C98" w:rsidRPr="004E6C98">
        <w:rPr>
          <w:rFonts w:ascii="Arial" w:hAnsi="Arial" w:cs="Arial"/>
          <w:color w:val="FF0000"/>
          <w:u w:val="single"/>
        </w:rPr>
        <w:t>)</w:t>
      </w:r>
      <w:r w:rsidRPr="008E7FAF">
        <w:rPr>
          <w:rFonts w:ascii="Arial" w:hAnsi="Arial" w:cs="Arial"/>
          <w:color w:val="auto"/>
        </w:rPr>
        <w:t xml:space="preserve"> acres </w:t>
      </w:r>
      <w:r w:rsidRPr="004E6C98">
        <w:rPr>
          <w:rFonts w:ascii="Arial" w:hAnsi="Arial" w:cs="Arial"/>
          <w:strike/>
          <w:color w:val="FF0000"/>
        </w:rPr>
        <w:t>(6.070 ha)</w:t>
      </w:r>
      <w:r w:rsidRPr="008E7FAF">
        <w:rPr>
          <w:rFonts w:ascii="Arial" w:hAnsi="Arial" w:cs="Arial"/>
          <w:color w:val="auto"/>
        </w:rPr>
        <w:t xml:space="preserve"> when explained and justified in the Plan, and when found in conformance with the Rules </w:t>
      </w:r>
      <w:r w:rsidRPr="00274C52">
        <w:rPr>
          <w:rFonts w:ascii="Arial" w:hAnsi="Arial" w:cs="Arial"/>
          <w:strike/>
          <w:color w:val="FF0000"/>
        </w:rPr>
        <w:t>of the Board</w:t>
      </w:r>
      <w:r w:rsidRPr="008E7FAF">
        <w:rPr>
          <w:rFonts w:ascii="Arial" w:hAnsi="Arial" w:cs="Arial"/>
          <w:color w:val="auto"/>
        </w:rPr>
        <w:t xml:space="preserve">. Exceptions to the </w:t>
      </w:r>
      <w:r w:rsidR="00274C52" w:rsidRPr="00274C52">
        <w:rPr>
          <w:rFonts w:ascii="Arial" w:hAnsi="Arial" w:cs="Arial"/>
          <w:color w:val="FF0000"/>
          <w:u w:val="single"/>
        </w:rPr>
        <w:t xml:space="preserve">ten </w:t>
      </w:r>
      <w:r w:rsidR="00274C52">
        <w:rPr>
          <w:rFonts w:ascii="Arial" w:hAnsi="Arial" w:cs="Arial"/>
          <w:color w:val="FF0000"/>
          <w:u w:val="single"/>
        </w:rPr>
        <w:t>(</w:t>
      </w:r>
      <w:r w:rsidR="00274C52" w:rsidRPr="008E7FAF">
        <w:rPr>
          <w:rFonts w:ascii="Arial" w:hAnsi="Arial" w:cs="Arial"/>
          <w:color w:val="auto"/>
        </w:rPr>
        <w:t>10</w:t>
      </w:r>
      <w:r w:rsidR="00274C52" w:rsidRPr="00274C52">
        <w:rPr>
          <w:rFonts w:ascii="Arial" w:hAnsi="Arial" w:cs="Arial"/>
          <w:color w:val="FF0000"/>
          <w:u w:val="single"/>
        </w:rPr>
        <w:t>)</w:t>
      </w:r>
      <w:r w:rsidR="00274C52" w:rsidRPr="008E7FAF">
        <w:rPr>
          <w:rFonts w:ascii="Arial" w:hAnsi="Arial" w:cs="Arial"/>
          <w:color w:val="auto"/>
        </w:rPr>
        <w:t xml:space="preserve"> acres</w:t>
      </w:r>
      <w:r w:rsidR="00274C52" w:rsidRPr="00274C52">
        <w:rPr>
          <w:rFonts w:ascii="Arial" w:hAnsi="Arial" w:cs="Arial"/>
          <w:strike/>
          <w:color w:val="FF0000"/>
        </w:rPr>
        <w:t xml:space="preserve"> (4.047 ha)</w:t>
      </w:r>
      <w:r w:rsidR="00274C52" w:rsidRPr="008E7FAF">
        <w:rPr>
          <w:rFonts w:ascii="Arial" w:hAnsi="Arial" w:cs="Arial"/>
          <w:color w:val="auto"/>
        </w:rPr>
        <w:t xml:space="preserve"> </w:t>
      </w:r>
      <w:r w:rsidRPr="008E7FAF">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(3) Clearcut areas of </w:t>
      </w:r>
      <w:r w:rsidR="004E6C98" w:rsidRPr="004E6C98">
        <w:rPr>
          <w:rFonts w:ascii="Arial" w:hAnsi="Arial" w:cs="Arial"/>
          <w:color w:val="FF0000"/>
          <w:u w:val="single"/>
        </w:rPr>
        <w:t>ten (</w:t>
      </w:r>
      <w:r w:rsidRPr="008E7FAF">
        <w:rPr>
          <w:rFonts w:ascii="Arial" w:hAnsi="Arial" w:cs="Arial"/>
          <w:color w:val="auto"/>
        </w:rPr>
        <w:t>10</w:t>
      </w:r>
      <w:r w:rsidR="004E6C98" w:rsidRPr="004E6C98">
        <w:rPr>
          <w:rFonts w:ascii="Arial" w:hAnsi="Arial" w:cs="Arial"/>
          <w:color w:val="FF0000"/>
          <w:u w:val="single"/>
        </w:rPr>
        <w:t>)</w:t>
      </w:r>
      <w:r w:rsidRPr="008E7FAF">
        <w:rPr>
          <w:rFonts w:ascii="Arial" w:hAnsi="Arial" w:cs="Arial"/>
          <w:color w:val="auto"/>
        </w:rPr>
        <w:t xml:space="preserve"> acres or larger regardless of ownership shall be separated by a logical logging unit not less than </w:t>
      </w:r>
      <w:r w:rsidR="004E6C98" w:rsidRPr="004E6C98">
        <w:rPr>
          <w:rFonts w:ascii="Arial" w:hAnsi="Arial" w:cs="Arial"/>
          <w:color w:val="FF0000"/>
          <w:u w:val="single"/>
        </w:rPr>
        <w:t>three hundred (</w:t>
      </w:r>
      <w:r w:rsidRPr="008E7FAF">
        <w:rPr>
          <w:rFonts w:ascii="Arial" w:hAnsi="Arial" w:cs="Arial"/>
          <w:color w:val="auto"/>
        </w:rPr>
        <w:t>300</w:t>
      </w:r>
      <w:r w:rsidR="004E6C98" w:rsidRPr="004E6C98">
        <w:rPr>
          <w:rFonts w:ascii="Arial" w:hAnsi="Arial" w:cs="Arial"/>
          <w:color w:val="FF0000"/>
          <w:u w:val="single"/>
        </w:rPr>
        <w:t>)</w:t>
      </w:r>
      <w:r w:rsidRPr="008E7FAF">
        <w:rPr>
          <w:rFonts w:ascii="Arial" w:hAnsi="Arial" w:cs="Arial"/>
          <w:color w:val="auto"/>
        </w:rPr>
        <w:t xml:space="preserve"> feet </w:t>
      </w:r>
      <w:r w:rsidRPr="004E6C98">
        <w:rPr>
          <w:rFonts w:ascii="Arial" w:hAnsi="Arial" w:cs="Arial"/>
          <w:strike/>
          <w:color w:val="FF0000"/>
        </w:rPr>
        <w:t xml:space="preserve">(91.44 m) </w:t>
      </w:r>
      <w:r w:rsidRPr="008E7FAF">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4E6C98">
        <w:rPr>
          <w:rFonts w:ascii="Arial" w:hAnsi="Arial" w:cs="Arial"/>
          <w:color w:val="FF0000"/>
          <w:u w:val="single"/>
        </w:rPr>
        <w:t>fifty (</w:t>
      </w:r>
      <w:r w:rsidRPr="008E7FAF">
        <w:rPr>
          <w:rFonts w:ascii="Arial" w:hAnsi="Arial" w:cs="Arial"/>
          <w:color w:val="auto"/>
        </w:rPr>
        <w:t>50</w:t>
      </w:r>
      <w:r w:rsidR="004E6C98" w:rsidRPr="004E6C98">
        <w:rPr>
          <w:rFonts w:ascii="Arial" w:hAnsi="Arial" w:cs="Arial"/>
          <w:color w:val="FF0000"/>
          <w:u w:val="single"/>
        </w:rPr>
        <w:t>) percent</w:t>
      </w:r>
      <w:r w:rsidRPr="004E6C98">
        <w:rPr>
          <w:rFonts w:ascii="Arial" w:hAnsi="Arial" w:cs="Arial"/>
          <w:strike/>
          <w:color w:val="FF0000"/>
        </w:rPr>
        <w:t>%</w:t>
      </w:r>
      <w:r w:rsidRPr="008E7FAF">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p>
    <w:p w14:paraId="7538908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(6) No area previously cut under any other silvicultural method, except the sanitation-salvage method, shall be clearcut until 10 years have elapsed.</w:t>
      </w:r>
    </w:p>
    <w:p w14:paraId="791EC65C" w14:textId="6813D6E3"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C20AEB">
        <w:rPr>
          <w:rFonts w:ascii="Arial" w:hAnsi="Arial" w:cs="Arial"/>
          <w:color w:val="FF0000"/>
          <w:u w:val="single"/>
        </w:rPr>
        <w:t>five (</w:t>
      </w:r>
      <w:r w:rsidRPr="008E7FAF">
        <w:rPr>
          <w:rFonts w:ascii="Arial" w:hAnsi="Arial" w:cs="Arial"/>
          <w:color w:val="auto"/>
        </w:rPr>
        <w:t>5</w:t>
      </w:r>
      <w:r w:rsidR="00C20AEB" w:rsidRPr="00C20AEB">
        <w:rPr>
          <w:rFonts w:ascii="Arial" w:hAnsi="Arial" w:cs="Arial"/>
          <w:color w:val="FF0000"/>
          <w:u w:val="single"/>
        </w:rPr>
        <w:t>)</w:t>
      </w:r>
      <w:r w:rsidRPr="008E7FAF">
        <w:rPr>
          <w:rFonts w:ascii="Arial" w:hAnsi="Arial" w:cs="Arial"/>
          <w:color w:val="auto"/>
        </w:rPr>
        <w:t xml:space="preserve"> years after completion of Timber Operations.</w:t>
      </w:r>
    </w:p>
    <w:p w14:paraId="2CACA61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(d) Rehabilitation Cutting. Rehabilitation cutting may be applied to stands where the primary forest management objective is to reestablish full conifer Stocking on lands where brush and hardwoods are the predominate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766CA522" w14:textId="72161220" w:rsid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(e) Recutting of Logging Areas. Timber Operations for removal of trees may only be repeated on a Logging Area within less than </w:t>
      </w:r>
      <w:r w:rsidR="007F57D7">
        <w:rPr>
          <w:rFonts w:ascii="Arial" w:hAnsi="Arial" w:cs="Arial"/>
          <w:color w:val="FF0000"/>
          <w:u w:val="single"/>
        </w:rPr>
        <w:t>ten</w:t>
      </w:r>
      <w:r w:rsidR="007F57D7" w:rsidRPr="008E7FAF">
        <w:rPr>
          <w:rFonts w:ascii="Arial" w:hAnsi="Arial" w:cs="Arial"/>
          <w:color w:val="FF0000"/>
          <w:u w:val="single"/>
        </w:rPr>
        <w:t xml:space="preserve"> (</w:t>
      </w:r>
      <w:r w:rsidR="007F57D7">
        <w:rPr>
          <w:rFonts w:ascii="Arial" w:hAnsi="Arial" w:cs="Arial"/>
          <w:color w:val="auto"/>
        </w:rPr>
        <w:t>10</w:t>
      </w:r>
      <w:r w:rsidR="007F57D7" w:rsidRPr="008E7FAF">
        <w:rPr>
          <w:rFonts w:ascii="Arial" w:hAnsi="Arial" w:cs="Arial"/>
          <w:color w:val="FF0000"/>
          <w:u w:val="single"/>
        </w:rPr>
        <w:t>)</w:t>
      </w:r>
      <w:r w:rsidR="007F57D7" w:rsidRPr="008E7FAF">
        <w:rPr>
          <w:rFonts w:ascii="Arial" w:hAnsi="Arial" w:cs="Arial"/>
          <w:color w:val="auto"/>
        </w:rPr>
        <w:t xml:space="preserve"> </w:t>
      </w:r>
      <w:r w:rsidRPr="008E7FAF">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Pr>
          <w:rFonts w:ascii="Arial" w:hAnsi="Arial" w:cs="Arial"/>
          <w:color w:val="FF0000"/>
          <w:u w:val="single"/>
        </w:rPr>
        <w:t>sixty</w:t>
      </w:r>
      <w:r w:rsidR="007F57D7" w:rsidRPr="007F57D7">
        <w:rPr>
          <w:rFonts w:ascii="Arial" w:hAnsi="Arial" w:cs="Arial"/>
          <w:color w:val="FF0000"/>
          <w:u w:val="single"/>
        </w:rPr>
        <w:t xml:space="preserve"> (</w:t>
      </w:r>
      <w:r w:rsidR="007F57D7">
        <w:rPr>
          <w:rFonts w:ascii="Arial" w:hAnsi="Arial" w:cs="Arial"/>
          <w:color w:val="auto"/>
        </w:rPr>
        <w:t>60</w:t>
      </w:r>
      <w:r w:rsidR="007F57D7" w:rsidRPr="007F57D7">
        <w:rPr>
          <w:rFonts w:ascii="Arial" w:hAnsi="Arial" w:cs="Arial"/>
          <w:color w:val="FF0000"/>
          <w:u w:val="single"/>
        </w:rPr>
        <w:t>) percent</w:t>
      </w:r>
      <w:r w:rsidR="007F57D7" w:rsidRPr="007F57D7">
        <w:rPr>
          <w:rFonts w:ascii="Arial" w:hAnsi="Arial" w:cs="Arial"/>
          <w:strike/>
          <w:color w:val="FF0000"/>
        </w:rPr>
        <w:t>%</w:t>
      </w:r>
      <w:r w:rsidR="007F57D7" w:rsidRPr="008E7FAF">
        <w:rPr>
          <w:rFonts w:ascii="Arial" w:hAnsi="Arial" w:cs="Arial"/>
          <w:color w:val="auto"/>
        </w:rPr>
        <w:t xml:space="preserve"> </w:t>
      </w:r>
      <w:r w:rsidRPr="008E7FAF">
        <w:rPr>
          <w:rFonts w:ascii="Arial" w:hAnsi="Arial" w:cs="Arial"/>
          <w:color w:val="auto"/>
        </w:rPr>
        <w:t xml:space="preserve"> by numbers of those trees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009045D3" w:rsidRPr="008E7FAF">
        <w:rPr>
          <w:rFonts w:ascii="Arial" w:hAnsi="Arial" w:cs="Arial"/>
          <w:color w:val="auto"/>
        </w:rPr>
        <w:t xml:space="preserve"> </w:t>
      </w:r>
      <w:r w:rsidRPr="008E7FAF">
        <w:rPr>
          <w:rFonts w:ascii="Arial" w:hAnsi="Arial" w:cs="Arial"/>
          <w:color w:val="auto"/>
        </w:rPr>
        <w:t xml:space="preserve">and more </w:t>
      </w:r>
      <w:r w:rsidRPr="008E7FAF">
        <w:rPr>
          <w:rFonts w:ascii="Arial" w:hAnsi="Arial" w:cs="Arial"/>
          <w:color w:val="FF0000"/>
          <w:u w:val="single"/>
        </w:rPr>
        <w:t>d.b.h.</w:t>
      </w:r>
      <w:r w:rsidRPr="008E7FAF">
        <w:rPr>
          <w:rFonts w:ascii="Arial" w:hAnsi="Arial" w:cs="Arial"/>
          <w:color w:val="auto"/>
        </w:rPr>
        <w:t xml:space="preserve"> and no more than </w:t>
      </w:r>
      <w:r w:rsidR="007F57D7" w:rsidRPr="007F57D7">
        <w:rPr>
          <w:rFonts w:ascii="Arial" w:hAnsi="Arial" w:cs="Arial"/>
          <w:color w:val="FF0000"/>
          <w:u w:val="single"/>
        </w:rPr>
        <w:t>fifty (</w:t>
      </w:r>
      <w:r w:rsidRPr="007F57D7">
        <w:rPr>
          <w:rFonts w:ascii="Arial" w:hAnsi="Arial" w:cs="Arial"/>
          <w:color w:val="auto"/>
        </w:rPr>
        <w:t>50</w:t>
      </w:r>
      <w:r w:rsidR="007F57D7" w:rsidRPr="007F57D7">
        <w:rPr>
          <w:rFonts w:ascii="Arial" w:hAnsi="Arial" w:cs="Arial"/>
          <w:color w:val="FF0000"/>
          <w:u w:val="single"/>
        </w:rPr>
        <w:t>) percent</w:t>
      </w:r>
      <w:r w:rsidRPr="007F57D7">
        <w:rPr>
          <w:rFonts w:ascii="Arial" w:hAnsi="Arial" w:cs="Arial"/>
          <w:strike/>
          <w:color w:val="FF0000"/>
        </w:rPr>
        <w:t>%</w:t>
      </w:r>
      <w:r w:rsidRPr="008E7FAF">
        <w:rPr>
          <w:rFonts w:ascii="Arial" w:hAnsi="Arial" w:cs="Arial"/>
          <w:color w:val="auto"/>
        </w:rPr>
        <w:t xml:space="preserve"> by numbers of those trees over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009045D3"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but less than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be removed within any one </w:t>
      </w:r>
      <w:r w:rsidR="00C90EEE" w:rsidRPr="00C90EEE">
        <w:rPr>
          <w:rFonts w:ascii="Arial" w:hAnsi="Arial" w:cs="Arial"/>
          <w:color w:val="FF0000"/>
          <w:u w:val="single"/>
        </w:rPr>
        <w:t>ten (</w:t>
      </w:r>
      <w:r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year period.</w:t>
      </w:r>
    </w:p>
    <w:p w14:paraId="721B9ED3" w14:textId="31D6418C" w:rsidR="008A7090" w:rsidRPr="00902EB8" w:rsidRDefault="008A7090" w:rsidP="00542931">
      <w:pPr>
        <w:pStyle w:val="Default"/>
        <w:spacing w:line="508" w:lineRule="exact"/>
        <w:rPr>
          <w:rFonts w:ascii="Arial" w:hAnsi="Arial" w:cs="Arial"/>
          <w:color w:val="FF0000"/>
          <w:u w:val="single"/>
        </w:rPr>
      </w:pPr>
      <w:r w:rsidRPr="00902EB8">
        <w:rPr>
          <w:rFonts w:ascii="Arial" w:hAnsi="Arial" w:cs="Arial"/>
          <w:color w:val="FF0000"/>
          <w:u w:val="single"/>
        </w:rPr>
        <w:t>(f)</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18495730" w14:textId="23A3DCA8" w:rsidR="008A7090" w:rsidRPr="00902EB8" w:rsidRDefault="008A7090"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 xml:space="preserve">(1) The Alternative Prescription </w:t>
      </w:r>
      <w:r w:rsidR="00AA0225" w:rsidRPr="00902EB8">
        <w:rPr>
          <w:rFonts w:ascii="Arial" w:hAnsi="Arial" w:cs="Arial"/>
          <w:color w:val="FF0000"/>
          <w:u w:val="single"/>
        </w:rPr>
        <w:t>shall</w:t>
      </w:r>
      <w:r w:rsidRPr="00902EB8">
        <w:rPr>
          <w:rFonts w:ascii="Arial" w:hAnsi="Arial" w:cs="Arial"/>
          <w:color w:val="FF0000"/>
          <w:u w:val="single"/>
        </w:rPr>
        <w:t xml:space="preserve"> comply with 14 CCR §§ 913.6(b) and (d), and is subject to Director approval as described within 14 CCR § 913.6</w:t>
      </w:r>
      <w:r w:rsidR="00AA0225" w:rsidRPr="00902EB8">
        <w:rPr>
          <w:rFonts w:ascii="Arial" w:hAnsi="Arial" w:cs="Arial"/>
          <w:color w:val="FF0000"/>
          <w:u w:val="single"/>
        </w:rPr>
        <w:t>(e)</w:t>
      </w:r>
    </w:p>
    <w:p w14:paraId="6E8A2AF2" w14:textId="685FBAA4" w:rsidR="00AA0225" w:rsidRPr="00902EB8" w:rsidRDefault="00AA0225"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4107EEF4" w14:textId="23A1B15A"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On Timber Operations in which cutting has occurred within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00C90EEE">
        <w:rPr>
          <w:rFonts w:ascii="Arial" w:hAnsi="Arial" w:cs="Arial"/>
          <w:color w:val="FF0000"/>
          <w:u w:val="single"/>
        </w:rPr>
        <w:t xml:space="preserve"> </w:t>
      </w:r>
      <w:r w:rsidRPr="008E7FAF">
        <w:rPr>
          <w:rFonts w:ascii="Arial" w:hAnsi="Arial" w:cs="Arial"/>
          <w:color w:val="auto"/>
        </w:rPr>
        <w:t xml:space="preserve">years preceding the current operations, stumps which are the result of cutting trees within the preceding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shall be counted as trees cut during the current operation in determining percent of trees cut.</w:t>
      </w:r>
    </w:p>
    <w:p w14:paraId="6866EC2B"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Timber Operations conducted under the Sanitation-Salvage Silvicultural Method, and the harvesting of minor forest products and incidental vegetation are exempt from the above provisions of this Section.</w:t>
      </w:r>
    </w:p>
    <w:p w14:paraId="4F7F0C2E" w14:textId="15206AE3" w:rsidR="008E7FAF" w:rsidRPr="008E7FAF" w:rsidRDefault="008E7FAF" w:rsidP="00542931">
      <w:pPr>
        <w:pStyle w:val="Default"/>
        <w:spacing w:line="508" w:lineRule="exact"/>
        <w:rPr>
          <w:rFonts w:ascii="Arial" w:hAnsi="Arial" w:cs="Arial"/>
          <w:color w:val="auto"/>
        </w:rPr>
      </w:pPr>
    </w:p>
    <w:p w14:paraId="42274F57" w14:textId="2095E2C0" w:rsidR="008E7FAF" w:rsidRDefault="008E7FAF" w:rsidP="00542931">
      <w:pPr>
        <w:pStyle w:val="Default"/>
        <w:spacing w:line="508" w:lineRule="exact"/>
        <w:rPr>
          <w:rFonts w:ascii="Arial" w:hAnsi="Arial" w:cs="Arial"/>
          <w:color w:val="auto"/>
        </w:rPr>
      </w:pPr>
      <w:r w:rsidRPr="008E7FAF">
        <w:rPr>
          <w:rFonts w:ascii="Arial" w:hAnsi="Arial" w:cs="Arial"/>
          <w:color w:val="auto"/>
        </w:rPr>
        <w:t>NOTE: Authority cited: Sections 4551 and 4553, Public Resources Code. Reference: Sections 4551.5, 4561</w:t>
      </w:r>
      <w:r w:rsidR="008E59D1">
        <w:rPr>
          <w:rFonts w:ascii="Arial" w:hAnsi="Arial" w:cs="Arial"/>
          <w:color w:val="auto"/>
          <w:u w:val="single"/>
        </w:rPr>
        <w:t>, 4561.2,</w:t>
      </w:r>
      <w:r w:rsidRPr="008E7FAF">
        <w:rPr>
          <w:rFonts w:ascii="Arial" w:hAnsi="Arial" w:cs="Arial"/>
          <w:color w:val="auto"/>
        </w:rPr>
        <w:t xml:space="preserve"> and 30417, Public Resources Code.</w:t>
      </w:r>
    </w:p>
    <w:p w14:paraId="41AB5B67" w14:textId="77777777" w:rsidR="00191994" w:rsidRDefault="00191994" w:rsidP="00542931">
      <w:pPr>
        <w:pStyle w:val="Default"/>
        <w:spacing w:line="508" w:lineRule="exact"/>
        <w:rPr>
          <w:rFonts w:ascii="Arial" w:hAnsi="Arial" w:cs="Arial"/>
          <w:color w:val="auto"/>
        </w:rPr>
      </w:pPr>
    </w:p>
    <w:p w14:paraId="126583A7" w14:textId="49D0BCF4" w:rsidR="00191994" w:rsidRPr="00C847EA" w:rsidRDefault="00191994" w:rsidP="00542931">
      <w:pPr>
        <w:pStyle w:val="Default"/>
        <w:spacing w:line="508" w:lineRule="exact"/>
        <w:rPr>
          <w:rFonts w:ascii="Arial" w:hAnsi="Arial" w:cs="Arial"/>
          <w:b/>
          <w:bCs/>
          <w:color w:val="auto"/>
        </w:rPr>
      </w:pPr>
      <w:r w:rsidRPr="00C847EA">
        <w:rPr>
          <w:rFonts w:ascii="Arial" w:hAnsi="Arial" w:cs="Arial"/>
          <w:b/>
          <w:bCs/>
          <w:color w:val="auto"/>
        </w:rPr>
        <w:t>§ 921.4. Stocking Requirements.</w:t>
      </w:r>
    </w:p>
    <w:p w14:paraId="5B7866A6"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measured in stems </w:t>
      </w:r>
      <w:r w:rsidR="00C847EA" w:rsidRPr="00C847EA">
        <w:rPr>
          <w:rFonts w:ascii="Arial" w:hAnsi="Arial" w:cs="Arial"/>
          <w:color w:val="FF0000"/>
          <w:u w:val="single"/>
        </w:rPr>
        <w:t>one (</w:t>
      </w:r>
      <w:r w:rsidRPr="00191994">
        <w:rPr>
          <w:rFonts w:ascii="Arial" w:hAnsi="Arial" w:cs="Arial"/>
          <w:color w:val="auto"/>
        </w:rPr>
        <w:t>1</w:t>
      </w:r>
      <w:r w:rsidR="00C847EA" w:rsidRPr="00C847EA">
        <w:rPr>
          <w:rFonts w:ascii="Arial" w:hAnsi="Arial" w:cs="Arial"/>
          <w:color w:val="FF0000"/>
          <w:u w:val="single"/>
        </w:rPr>
        <w:t>)</w:t>
      </w:r>
      <w:r w:rsidRPr="00191994">
        <w:rPr>
          <w:rFonts w:ascii="Arial" w:hAnsi="Arial" w:cs="Arial"/>
          <w:color w:val="auto"/>
        </w:rPr>
        <w:t xml:space="preserve"> inch </w:t>
      </w:r>
      <w:r w:rsidRPr="00C847EA">
        <w:rPr>
          <w:rFonts w:ascii="Arial" w:hAnsi="Arial" w:cs="Arial"/>
          <w:strike/>
          <w:color w:val="FF0000"/>
        </w:rPr>
        <w:t>(2.5 cm)</w:t>
      </w:r>
      <w:r w:rsidRPr="00191994">
        <w:rPr>
          <w:rFonts w:ascii="Arial" w:hAnsi="Arial" w:cs="Arial"/>
          <w:color w:val="auto"/>
        </w:rPr>
        <w:t xml:space="preserve"> or larger in Diameter at least </w:t>
      </w:r>
      <w:r w:rsidR="00C847EA" w:rsidRPr="00C847EA">
        <w:rPr>
          <w:rFonts w:ascii="Arial" w:hAnsi="Arial" w:cs="Arial"/>
          <w:color w:val="FF0000"/>
          <w:u w:val="single"/>
        </w:rPr>
        <w:t>one hundred twenty</w:t>
      </w:r>
      <w:r w:rsidR="00C90EEE">
        <w:rPr>
          <w:rFonts w:ascii="Arial" w:hAnsi="Arial" w:cs="Arial"/>
          <w:color w:val="FF0000"/>
          <w:u w:val="single"/>
        </w:rPr>
        <w:t>-five</w:t>
      </w:r>
      <w:r w:rsidR="00C847EA" w:rsidRPr="00C847EA">
        <w:rPr>
          <w:rFonts w:ascii="Arial" w:hAnsi="Arial" w:cs="Arial"/>
          <w:color w:val="FF0000"/>
          <w:u w:val="single"/>
        </w:rPr>
        <w:t xml:space="preserve"> (</w:t>
      </w:r>
      <w:r w:rsidRPr="00191994">
        <w:rPr>
          <w:rFonts w:ascii="Arial" w:hAnsi="Arial" w:cs="Arial"/>
          <w:color w:val="auto"/>
        </w:rPr>
        <w:t>12</w:t>
      </w:r>
      <w:r w:rsidR="00C90EEE" w:rsidRPr="00C90EEE">
        <w:rPr>
          <w:rFonts w:ascii="Arial" w:hAnsi="Arial" w:cs="Arial"/>
          <w:color w:val="FF0000"/>
        </w:rPr>
        <w:t>5</w:t>
      </w:r>
      <w:r w:rsidR="00C847EA">
        <w:rPr>
          <w:rFonts w:ascii="Arial" w:hAnsi="Arial" w:cs="Arial"/>
          <w:color w:val="FF0000"/>
          <w:u w:val="single"/>
        </w:rPr>
        <w:t>)</w:t>
      </w:r>
      <w:r w:rsidRPr="00191994">
        <w:rPr>
          <w:rFonts w:ascii="Arial" w:hAnsi="Arial" w:cs="Arial"/>
          <w:color w:val="auto"/>
        </w:rPr>
        <w:t xml:space="preserve"> square feet per acre </w:t>
      </w:r>
      <w:r w:rsidRPr="00C847EA">
        <w:rPr>
          <w:rFonts w:ascii="Arial" w:hAnsi="Arial" w:cs="Arial"/>
          <w:strike/>
          <w:color w:val="FF0000"/>
        </w:rPr>
        <w:t>(28.69 m2 per ha)</w:t>
      </w:r>
      <w:r w:rsidRPr="00191994">
        <w:rPr>
          <w:rFonts w:ascii="Arial" w:hAnsi="Arial" w:cs="Arial"/>
          <w:color w:val="auto"/>
        </w:rPr>
        <w:t xml:space="preserve"> on Site I lands, at least </w:t>
      </w:r>
      <w:r w:rsidR="00AE2AD3" w:rsidRPr="00AE2AD3">
        <w:rPr>
          <w:rFonts w:ascii="Arial" w:hAnsi="Arial" w:cs="Arial"/>
          <w:color w:val="FF0000"/>
          <w:u w:val="single"/>
        </w:rPr>
        <w:t>one hundred (</w:t>
      </w:r>
      <w:r w:rsidRPr="00191994">
        <w:rPr>
          <w:rFonts w:ascii="Arial" w:hAnsi="Arial" w:cs="Arial"/>
          <w:color w:val="auto"/>
        </w:rPr>
        <w:t>100</w:t>
      </w:r>
      <w:r w:rsidR="00AE2AD3" w:rsidRPr="00AE2AD3">
        <w:rPr>
          <w:rFonts w:ascii="Arial" w:hAnsi="Arial" w:cs="Arial"/>
          <w:color w:val="FF0000"/>
          <w:u w:val="single"/>
        </w:rPr>
        <w:t>)</w:t>
      </w:r>
      <w:r w:rsidRPr="00191994">
        <w:rPr>
          <w:rFonts w:ascii="Arial" w:hAnsi="Arial" w:cs="Arial"/>
          <w:color w:val="auto"/>
        </w:rPr>
        <w:t xml:space="preserve"> </w:t>
      </w:r>
      <w:r w:rsidRPr="00C90EEE">
        <w:rPr>
          <w:rFonts w:ascii="Arial" w:hAnsi="Arial" w:cs="Arial"/>
          <w:color w:val="auto"/>
        </w:rPr>
        <w:t>square feet</w:t>
      </w:r>
      <w:r w:rsidRPr="00191994">
        <w:rPr>
          <w:rFonts w:ascii="Arial" w:hAnsi="Arial" w:cs="Arial"/>
          <w:color w:val="auto"/>
        </w:rPr>
        <w:t xml:space="preserve"> per acre </w:t>
      </w:r>
      <w:r w:rsidRPr="00AE2AD3">
        <w:rPr>
          <w:rFonts w:ascii="Arial" w:hAnsi="Arial" w:cs="Arial"/>
          <w:strike/>
          <w:color w:val="FF0000"/>
        </w:rPr>
        <w:t>(22.96 m2 per ha)</w:t>
      </w:r>
      <w:r w:rsidRPr="00191994">
        <w:rPr>
          <w:rFonts w:ascii="Arial" w:hAnsi="Arial" w:cs="Arial"/>
          <w:color w:val="auto"/>
        </w:rPr>
        <w:t xml:space="preserve"> on Site II and Site III lands and at least </w:t>
      </w:r>
      <w:r w:rsidR="00C90EEE" w:rsidRPr="00C90EEE">
        <w:rPr>
          <w:rFonts w:ascii="Arial" w:hAnsi="Arial" w:cs="Arial"/>
          <w:color w:val="FF0000"/>
        </w:rPr>
        <w:t>seventy-five (</w:t>
      </w:r>
      <w:r w:rsidRPr="00191994">
        <w:rPr>
          <w:rFonts w:ascii="Arial" w:hAnsi="Arial" w:cs="Arial"/>
          <w:color w:val="auto"/>
        </w:rPr>
        <w:t>75</w:t>
      </w:r>
      <w:r w:rsidR="00C90EEE" w:rsidRPr="00C90EEE">
        <w:rPr>
          <w:rFonts w:ascii="Arial" w:hAnsi="Arial" w:cs="Arial"/>
          <w:color w:val="FF0000"/>
        </w:rPr>
        <w:t>)</w:t>
      </w:r>
      <w:r w:rsidRPr="00191994">
        <w:rPr>
          <w:rFonts w:ascii="Arial" w:hAnsi="Arial" w:cs="Arial"/>
          <w:color w:val="auto"/>
        </w:rPr>
        <w:t xml:space="preserve"> square feet per acre </w:t>
      </w:r>
      <w:r w:rsidRPr="00C90EEE">
        <w:rPr>
          <w:rFonts w:ascii="Arial" w:hAnsi="Arial" w:cs="Arial"/>
          <w:strike/>
          <w:color w:val="FF0000"/>
        </w:rPr>
        <w:t>(17.22 m2 per ha)</w:t>
      </w:r>
      <w:r w:rsidRPr="00C90EEE">
        <w:rPr>
          <w:rFonts w:ascii="Arial" w:hAnsi="Arial" w:cs="Arial"/>
          <w:color w:val="FF0000"/>
        </w:rPr>
        <w:t xml:space="preserve"> </w:t>
      </w:r>
      <w:r w:rsidRPr="00191994">
        <w:rPr>
          <w:rFonts w:ascii="Arial" w:hAnsi="Arial" w:cs="Arial"/>
          <w:color w:val="auto"/>
        </w:rPr>
        <w:t>on Site IV and V lands</w:t>
      </w:r>
      <w:r w:rsidRPr="00C90EEE">
        <w:rPr>
          <w:rFonts w:ascii="Arial" w:hAnsi="Arial" w:cs="Arial"/>
          <w:strike/>
          <w:color w:val="FF0000"/>
        </w:rPr>
        <w:t>, or</w:t>
      </w:r>
      <w:r w:rsidR="00C90EEE" w:rsidRPr="00C90EEE">
        <w:rPr>
          <w:rFonts w:ascii="Arial" w:hAnsi="Arial" w:cs="Arial"/>
          <w:color w:val="FF0000"/>
          <w:u w:val="single"/>
        </w:rPr>
        <w:t>.</w:t>
      </w:r>
    </w:p>
    <w:p w14:paraId="6332C2D7" w14:textId="0BBA238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(b) Point Count. The area contains an average </w:t>
      </w:r>
      <w:r w:rsidR="00C90EEE" w:rsidRPr="00F6488D">
        <w:rPr>
          <w:rFonts w:ascii="Arial" w:hAnsi="Arial" w:cs="Arial"/>
          <w:color w:val="FF0000"/>
          <w:u w:val="single"/>
        </w:rPr>
        <w:t>Countable Tree point count of at least</w:t>
      </w:r>
      <w:r w:rsidR="00C90EEE" w:rsidRPr="00F6488D">
        <w:rPr>
          <w:rFonts w:ascii="Arial" w:hAnsi="Arial" w:cs="Arial"/>
          <w:color w:val="FF0000"/>
        </w:rPr>
        <w:t xml:space="preserve"> </w:t>
      </w:r>
      <w:r w:rsidR="00C90EEE" w:rsidRPr="00F6488D">
        <w:rPr>
          <w:rFonts w:ascii="Arial" w:hAnsi="Arial" w:cs="Arial"/>
          <w:color w:val="FF0000"/>
          <w:u w:val="single"/>
          <w:lang w:val="en-GB"/>
        </w:rPr>
        <w:t>two hundred (200) per acre on Site I and II lands, one hundred twenty-five (125) per acre on Site III lands, or one hundred (100) per acre on Site IV and V lands. The point count to be computed as follows</w:t>
      </w:r>
      <w:r w:rsidR="00F6488D" w:rsidRPr="00F6488D">
        <w:rPr>
          <w:rFonts w:ascii="Arial" w:hAnsi="Arial" w:cs="Arial"/>
          <w:color w:val="FF0000"/>
          <w:u w:val="single"/>
          <w:lang w:val="en-GB"/>
        </w:rPr>
        <w:t>:</w:t>
      </w:r>
      <w:r w:rsidRPr="00F6488D">
        <w:rPr>
          <w:rFonts w:ascii="Arial" w:hAnsi="Arial" w:cs="Arial"/>
          <w:strike/>
          <w:color w:val="FF0000"/>
        </w:rPr>
        <w:t>point count as specified below:</w:t>
      </w:r>
    </w:p>
    <w:p w14:paraId="2D699FF4" w14:textId="77777777" w:rsidR="00191994" w:rsidRPr="00F6488D" w:rsidRDefault="00191994" w:rsidP="00542931">
      <w:pPr>
        <w:pStyle w:val="Default"/>
        <w:spacing w:line="508" w:lineRule="exact"/>
        <w:rPr>
          <w:rFonts w:ascii="Arial" w:hAnsi="Arial" w:cs="Arial"/>
          <w:strike/>
          <w:color w:val="FF0000"/>
        </w:rPr>
      </w:pPr>
      <w:r w:rsidRPr="00F6488D">
        <w:rPr>
          <w:rFonts w:ascii="Arial" w:hAnsi="Arial" w:cs="Arial"/>
          <w:strike/>
          <w:color w:val="FF0000"/>
        </w:rPr>
        <w:t>(1) On Site I and II lands, the area contains an average point count of 450 per acre (1111.9 per ha) to be computed as follows:</w:t>
      </w:r>
    </w:p>
    <w:p w14:paraId="482A120E" w14:textId="52610F09" w:rsidR="00191994" w:rsidRPr="00F6488D" w:rsidRDefault="00191994" w:rsidP="00542931">
      <w:pPr>
        <w:pStyle w:val="Default"/>
        <w:spacing w:line="508" w:lineRule="exact"/>
        <w:rPr>
          <w:rFonts w:ascii="Arial" w:hAnsi="Arial" w:cs="Arial"/>
          <w:strike/>
          <w:color w:val="auto"/>
        </w:rPr>
      </w:pPr>
      <w:r w:rsidRPr="00191994">
        <w:rPr>
          <w:rFonts w:ascii="Arial" w:hAnsi="Arial" w:cs="Arial"/>
          <w:color w:val="auto"/>
        </w:rPr>
        <w:t>(</w:t>
      </w:r>
      <w:r w:rsidR="00F6488D" w:rsidRPr="00F6488D">
        <w:rPr>
          <w:rFonts w:ascii="Arial" w:hAnsi="Arial" w:cs="Arial"/>
          <w:color w:val="FF0000"/>
          <w:u w:val="single"/>
        </w:rPr>
        <w:t>1</w:t>
      </w:r>
      <w:r w:rsidRPr="00F6488D">
        <w:rPr>
          <w:rFonts w:ascii="Arial" w:hAnsi="Arial" w:cs="Arial"/>
          <w:strike/>
          <w:color w:val="FF0000"/>
        </w:rPr>
        <w:t>A</w:t>
      </w:r>
      <w:r w:rsidRPr="00191994">
        <w:rPr>
          <w:rFonts w:ascii="Arial" w:hAnsi="Arial" w:cs="Arial"/>
          <w:color w:val="auto"/>
        </w:rPr>
        <w:t xml:space="preserve">) </w:t>
      </w:r>
      <w:r w:rsidR="00F6488D" w:rsidRPr="00F6488D">
        <w:rPr>
          <w:rFonts w:ascii="Arial" w:hAnsi="Arial" w:cs="Arial"/>
          <w:color w:val="FF0000"/>
          <w:u w:val="single"/>
          <w:lang w:val="en-GB"/>
        </w:rPr>
        <w:t>Each Countable Tree which is not more than four (4) inches d.b.h. counts one (1) point</w:t>
      </w:r>
      <w:r w:rsidR="00F6488D" w:rsidRPr="00F6488D">
        <w:rPr>
          <w:rFonts w:ascii="Arial" w:hAnsi="Arial" w:cs="Arial"/>
          <w:color w:val="FF0000"/>
        </w:rPr>
        <w:t xml:space="preserve"> </w:t>
      </w:r>
      <w:r w:rsidRPr="00F6488D">
        <w:rPr>
          <w:rFonts w:ascii="Arial" w:hAnsi="Arial" w:cs="Arial"/>
          <w:strike/>
          <w:color w:val="FF0000"/>
        </w:rPr>
        <w:t>450 Countable Trees per acre (1111.9 per ha) not more than 4 inches (10.2 cm) dbh; each tree to count as 1 towards meeting Stocking requirements.</w:t>
      </w:r>
    </w:p>
    <w:p w14:paraId="110388B1" w14:textId="16AE001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2</w:t>
      </w:r>
      <w:r w:rsidRPr="00F6488D">
        <w:rPr>
          <w:rFonts w:ascii="Arial" w:hAnsi="Arial" w:cs="Arial"/>
          <w:strike/>
          <w:color w:val="FF0000"/>
        </w:rPr>
        <w:t>B</w:t>
      </w:r>
      <w:r w:rsidRPr="00191994">
        <w:rPr>
          <w:rFonts w:ascii="Arial" w:hAnsi="Arial" w:cs="Arial"/>
          <w:color w:val="auto"/>
        </w:rPr>
        <w:t xml:space="preserve">) </w:t>
      </w:r>
      <w:r w:rsidR="00F6488D" w:rsidRPr="00F6488D">
        <w:rPr>
          <w:rFonts w:ascii="Arial" w:hAnsi="Arial" w:cs="Arial"/>
          <w:color w:val="FF0000"/>
          <w:u w:val="single"/>
          <w:lang w:val="en-GB"/>
        </w:rPr>
        <w:t>Each Countable Tree over four (4) inches and not more than twelve (12) inches d.b.h. counts two (2) points</w:t>
      </w:r>
      <w:r w:rsidR="00F6488D" w:rsidRPr="00F6488D">
        <w:rPr>
          <w:rFonts w:ascii="Arial" w:hAnsi="Arial" w:cs="Arial"/>
          <w:color w:val="FF0000"/>
        </w:rPr>
        <w:t xml:space="preserve"> </w:t>
      </w:r>
      <w:r w:rsidRPr="00F6488D">
        <w:rPr>
          <w:rFonts w:ascii="Arial" w:hAnsi="Arial" w:cs="Arial"/>
          <w:strike/>
          <w:color w:val="FF0000"/>
        </w:rPr>
        <w:t>150 Countable Trees per acre (370.6 per ha) over 4 inches (10.2 cm) dbh and not more than 12 inches (30.5 cm) dbh; each tree to count as 3 toward meeting Stocking requirements.</w:t>
      </w:r>
    </w:p>
    <w:p w14:paraId="4F9FAD77" w14:textId="593363EB"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3</w:t>
      </w:r>
      <w:r w:rsidRPr="00F6488D">
        <w:rPr>
          <w:rFonts w:ascii="Arial" w:hAnsi="Arial" w:cs="Arial"/>
          <w:strike/>
          <w:color w:val="FF0000"/>
        </w:rPr>
        <w:t>C</w:t>
      </w:r>
      <w:r w:rsidRPr="00191994">
        <w:rPr>
          <w:rFonts w:ascii="Arial" w:hAnsi="Arial" w:cs="Arial"/>
          <w:color w:val="auto"/>
        </w:rPr>
        <w:t xml:space="preserve">) </w:t>
      </w:r>
      <w:r w:rsidR="00F6488D" w:rsidRPr="00F6488D">
        <w:rPr>
          <w:rFonts w:ascii="Arial" w:hAnsi="Arial" w:cs="Arial"/>
          <w:color w:val="FF0000"/>
          <w:u w:val="single"/>
          <w:lang w:val="en-GB"/>
        </w:rPr>
        <w:t>Each Countable Tree over twelve (12) inches d.b.h. counts as four (4) points</w:t>
      </w:r>
      <w:r w:rsidR="00F6488D" w:rsidRPr="00F6488D">
        <w:rPr>
          <w:rFonts w:ascii="Arial" w:hAnsi="Arial" w:cs="Arial"/>
          <w:color w:val="FF0000"/>
        </w:rPr>
        <w:t xml:space="preserve"> </w:t>
      </w:r>
      <w:r w:rsidRPr="00F6488D">
        <w:rPr>
          <w:rFonts w:ascii="Arial" w:hAnsi="Arial" w:cs="Arial"/>
          <w:strike/>
          <w:color w:val="FF0000"/>
        </w:rPr>
        <w:t>75 Countable Trees per acre (185.3 per ha) over 12 inches (30.5 cm) dbh; each tree to count as 6 toward meeting Stocking requirements.</w:t>
      </w:r>
    </w:p>
    <w:p w14:paraId="3BCE8CC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(2) On Site III, IV, and V lands the area contains an average point count of 300 per acre (741.3 per ha) to be computed as follows:</w:t>
      </w:r>
    </w:p>
    <w:p w14:paraId="7DFC040F"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(A) 300 Countable Trees per acre (741.3 per ha) not more than 4 inches (10.2 cm) dbh; each tree to count as 1 toward meeting Stocking requirements.</w:t>
      </w:r>
    </w:p>
    <w:p w14:paraId="4834BC1E"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(B) 100 Countable Trees per acre (247.1 per ha) over 4 inches (10.2 cm) dbh and not more than 12 inches (30.5 cm) dbh; each tree to count as 3 toward meeting Stocking requirements.</w:t>
      </w:r>
    </w:p>
    <w:p w14:paraId="2A21B0B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(C) 50 Countable Trees per acre (123.5 per ha) over 12 inches (30.5 cm) dbh; each tree to count as 6 toward meeting Stocking requirements.</w:t>
      </w:r>
    </w:p>
    <w:p w14:paraId="6985A3A3" w14:textId="06DE8D7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(4) </w:t>
      </w:r>
      <w:r w:rsidR="00191994" w:rsidRPr="00191994">
        <w:rPr>
          <w:rFonts w:ascii="Arial" w:hAnsi="Arial" w:cs="Arial"/>
          <w:color w:val="auto"/>
        </w:rPr>
        <w:t xml:space="preserve">Redwood root crown sprouts will be counted using the average stump </w:t>
      </w:r>
      <w:r w:rsidR="00CA15DF" w:rsidRPr="00CA15DF">
        <w:rPr>
          <w:rFonts w:ascii="Arial" w:hAnsi="Arial" w:cs="Arial"/>
          <w:color w:val="FF0000"/>
          <w:u w:val="single"/>
        </w:rPr>
        <w:t>d</w:t>
      </w:r>
      <w:r w:rsidR="00191994" w:rsidRPr="00CA15DF">
        <w:rPr>
          <w:rFonts w:ascii="Arial" w:hAnsi="Arial" w:cs="Arial"/>
          <w:strike/>
          <w:color w:val="FF0000"/>
        </w:rPr>
        <w:t>D</w:t>
      </w:r>
      <w:r w:rsidR="00191994" w:rsidRPr="00191994">
        <w:rPr>
          <w:rFonts w:ascii="Arial" w:hAnsi="Arial" w:cs="Arial"/>
          <w:color w:val="auto"/>
        </w:rPr>
        <w:t xml:space="preserve">iameter </w:t>
      </w:r>
      <w:r w:rsidRPr="00542931">
        <w:rPr>
          <w:rFonts w:ascii="Arial" w:hAnsi="Arial" w:cs="Arial"/>
          <w:color w:val="FF0000"/>
          <w:u w:val="single"/>
        </w:rPr>
        <w:t>one (</w:t>
      </w:r>
      <w:r w:rsidR="00191994"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above average ground level of the original stump from which the redwood root crown sprouts originate, counting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sprout for each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of stump Diameter to a maximum of </w:t>
      </w:r>
      <w:r>
        <w:rPr>
          <w:rFonts w:ascii="Arial" w:hAnsi="Arial" w:cs="Arial"/>
          <w:color w:val="FF0000"/>
          <w:u w:val="single"/>
        </w:rPr>
        <w:t>six</w:t>
      </w:r>
      <w:r w:rsidRPr="00542931">
        <w:rPr>
          <w:rFonts w:ascii="Arial" w:hAnsi="Arial" w:cs="Arial"/>
          <w:color w:val="FF0000"/>
          <w:u w:val="single"/>
        </w:rPr>
        <w:t xml:space="preserve"> (</w:t>
      </w:r>
      <w:r>
        <w:rPr>
          <w:rFonts w:ascii="Arial" w:hAnsi="Arial" w:cs="Arial"/>
          <w:color w:val="auto"/>
        </w:rPr>
        <w:t>6</w:t>
      </w:r>
      <w:r w:rsidRPr="00542931">
        <w:rPr>
          <w:rFonts w:ascii="Arial" w:hAnsi="Arial" w:cs="Arial"/>
          <w:color w:val="FF0000"/>
          <w:u w:val="single"/>
        </w:rPr>
        <w:t>)</w:t>
      </w:r>
      <w:r w:rsidR="00191994" w:rsidRPr="00191994">
        <w:rPr>
          <w:rFonts w:ascii="Arial" w:hAnsi="Arial" w:cs="Arial"/>
          <w:color w:val="auto"/>
        </w:rPr>
        <w:t xml:space="preserve"> per stump.</w:t>
      </w:r>
    </w:p>
    <w:p w14:paraId="46E39CC6" w14:textId="3F48D943" w:rsidR="00191994" w:rsidRP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(c) </w:t>
      </w:r>
      <w:r w:rsidR="00191994" w:rsidRPr="00191994">
        <w:rPr>
          <w:rFonts w:ascii="Arial" w:hAnsi="Arial" w:cs="Arial"/>
          <w:color w:val="auto"/>
        </w:rPr>
        <w:t>Site Classification shall be determined by the RPF who prepared the Plan.</w:t>
      </w:r>
    </w:p>
    <w:p w14:paraId="25023BBC" w14:textId="2CD5292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w:t>
      </w:r>
      <w:r>
        <w:rPr>
          <w:rFonts w:ascii="Arial" w:hAnsi="Arial" w:cs="Arial"/>
          <w:color w:val="FF0000"/>
          <w:u w:val="single"/>
        </w:rPr>
        <w:t>d</w:t>
      </w:r>
      <w:r w:rsidRPr="00542931">
        <w:rPr>
          <w:rFonts w:ascii="Arial" w:hAnsi="Arial" w:cs="Arial"/>
          <w:color w:val="FF0000"/>
          <w:u w:val="single"/>
        </w:rPr>
        <w:t xml:space="preserve">) </w:t>
      </w:r>
      <w:r w:rsidR="00191994" w:rsidRPr="0019199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191994" w:rsidRDefault="00542931" w:rsidP="00542931">
      <w:pPr>
        <w:pStyle w:val="Default"/>
        <w:spacing w:line="508" w:lineRule="exact"/>
        <w:rPr>
          <w:rFonts w:ascii="Arial" w:hAnsi="Arial" w:cs="Arial"/>
          <w:color w:val="auto"/>
        </w:rPr>
      </w:pPr>
    </w:p>
    <w:p w14:paraId="79B8FFF0" w14:textId="41FEEEFC" w:rsidR="00191994"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4561.2,</w:t>
      </w:r>
      <w:r w:rsidRPr="00191994">
        <w:rPr>
          <w:rFonts w:ascii="Arial" w:hAnsi="Arial" w:cs="Arial"/>
          <w:color w:val="auto"/>
        </w:rPr>
        <w:t xml:space="preserve"> and 30417, Public Resources Code.</w:t>
      </w:r>
    </w:p>
    <w:p w14:paraId="009196B9" w14:textId="77777777" w:rsidR="00542931" w:rsidRDefault="00542931" w:rsidP="00542931">
      <w:pPr>
        <w:pStyle w:val="Default"/>
        <w:spacing w:line="508" w:lineRule="exact"/>
        <w:rPr>
          <w:rFonts w:ascii="Arial" w:hAnsi="Arial" w:cs="Arial"/>
          <w:color w:val="auto"/>
        </w:rPr>
      </w:pPr>
    </w:p>
    <w:p w14:paraId="52A4B9CC" w14:textId="626F6ACB" w:rsidR="00191994" w:rsidRPr="00542931" w:rsidRDefault="00191994" w:rsidP="00542931">
      <w:pPr>
        <w:pStyle w:val="Default"/>
        <w:spacing w:line="508" w:lineRule="exact"/>
        <w:rPr>
          <w:rFonts w:ascii="Arial" w:hAnsi="Arial" w:cs="Arial"/>
          <w:b/>
          <w:bCs/>
          <w:color w:val="auto"/>
        </w:rPr>
      </w:pPr>
      <w:r w:rsidRPr="00542931">
        <w:rPr>
          <w:rFonts w:ascii="Arial" w:hAnsi="Arial" w:cs="Arial"/>
          <w:b/>
          <w:bCs/>
          <w:color w:val="auto"/>
        </w:rPr>
        <w:t>§ 961.3. Silvicultural Methods.</w:t>
      </w:r>
    </w:p>
    <w:p w14:paraId="1478B170"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(a) Commercial Thinning or Selection Methods. When the commercial thinning or the selection silvicultural method is used the following standards are required:</w:t>
      </w:r>
    </w:p>
    <w:p w14:paraId="102E529E" w14:textId="5CCF6D6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In the pine type, after Timber Operations have been completed, at least 50% by number of those trees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00902EB8" w:rsidRPr="008E7FAF">
        <w:rPr>
          <w:rFonts w:ascii="Arial" w:hAnsi="Arial" w:cs="Arial"/>
          <w:color w:val="auto"/>
        </w:rPr>
        <w:t xml:space="preserve"> </w:t>
      </w:r>
      <w:r w:rsidRPr="00191994">
        <w:rPr>
          <w:rFonts w:ascii="Arial" w:hAnsi="Arial" w:cs="Arial"/>
          <w:color w:val="auto"/>
        </w:rPr>
        <w:t xml:space="preserve">or larger </w:t>
      </w:r>
      <w:r w:rsidRPr="00902EB8">
        <w:rPr>
          <w:rFonts w:ascii="Arial" w:hAnsi="Arial" w:cs="Arial"/>
          <w:color w:val="auto"/>
          <w:u w:val="single"/>
        </w:rPr>
        <w:t>d</w:t>
      </w:r>
      <w:r w:rsidR="00902EB8">
        <w:rPr>
          <w:rFonts w:ascii="Arial" w:hAnsi="Arial" w:cs="Arial"/>
          <w:color w:val="auto"/>
          <w:u w:val="single"/>
        </w:rPr>
        <w:t>.</w:t>
      </w:r>
      <w:r w:rsidRPr="00902EB8">
        <w:rPr>
          <w:rFonts w:ascii="Arial" w:hAnsi="Arial" w:cs="Arial"/>
          <w:color w:val="auto"/>
          <w:u w:val="single"/>
        </w:rPr>
        <w:t>b</w:t>
      </w:r>
      <w:r w:rsidR="00902EB8">
        <w:rPr>
          <w:rFonts w:ascii="Arial" w:hAnsi="Arial" w:cs="Arial"/>
          <w:color w:val="auto"/>
          <w:u w:val="single"/>
        </w:rPr>
        <w:t>.</w:t>
      </w:r>
      <w:r w:rsidRPr="00902EB8">
        <w:rPr>
          <w:rFonts w:ascii="Arial" w:hAnsi="Arial" w:cs="Arial"/>
          <w:color w:val="auto"/>
          <w:u w:val="single"/>
        </w:rPr>
        <w:t>h</w:t>
      </w:r>
      <w:r w:rsidR="00902EB8">
        <w:rPr>
          <w:rFonts w:ascii="Arial" w:hAnsi="Arial" w:cs="Arial"/>
          <w:color w:val="auto"/>
          <w:u w:val="single"/>
        </w:rPr>
        <w:t>.</w:t>
      </w:r>
      <w:r w:rsidRPr="00191994">
        <w:rPr>
          <w:rFonts w:ascii="Arial" w:hAnsi="Arial" w:cs="Arial"/>
          <w:color w:val="auto"/>
        </w:rPr>
        <w:t xml:space="preserve"> and at least 50%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w:t>
      </w:r>
      <w:r w:rsidR="00902EB8">
        <w:rPr>
          <w:rFonts w:ascii="Arial" w:hAnsi="Arial" w:cs="Arial"/>
          <w:strike/>
          <w:color w:val="FF0000"/>
        </w:rPr>
        <w:t>30.5</w:t>
      </w:r>
      <w:r w:rsidR="00902EB8" w:rsidRPr="008E7FAF">
        <w:rPr>
          <w:rFonts w:ascii="Arial" w:hAnsi="Arial" w:cs="Arial"/>
          <w:strike/>
          <w:color w:val="FF0000"/>
        </w:rPr>
        <w:t>)</w:t>
      </w:r>
      <w:r w:rsidR="00902EB8" w:rsidRPr="008E7FAF">
        <w:rPr>
          <w:rFonts w:ascii="Arial" w:hAnsi="Arial" w:cs="Arial"/>
          <w:color w:val="auto"/>
        </w:rPr>
        <w:t xml:space="preserve"> </w:t>
      </w:r>
      <w:r w:rsidRPr="00191994">
        <w:rPr>
          <w:rFonts w:ascii="Arial" w:hAnsi="Arial" w:cs="Arial"/>
          <w:color w:val="auto"/>
        </w:rPr>
        <w:t xml:space="preserve">dbh, but less than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Pr="00191994">
        <w:rPr>
          <w:rFonts w:ascii="Arial" w:hAnsi="Arial" w:cs="Arial"/>
          <w:color w:val="auto"/>
        </w:rPr>
        <w:t xml:space="preserve"> </w:t>
      </w:r>
      <w:r w:rsidRPr="00902EB8">
        <w:rPr>
          <w:rFonts w:ascii="Arial" w:hAnsi="Arial" w:cs="Arial"/>
          <w:color w:val="auto"/>
          <w:u w:val="single"/>
        </w:rPr>
        <w:t>d</w:t>
      </w:r>
      <w:r w:rsidR="00902EB8">
        <w:rPr>
          <w:rFonts w:ascii="Arial" w:hAnsi="Arial" w:cs="Arial"/>
          <w:color w:val="auto"/>
          <w:u w:val="single"/>
        </w:rPr>
        <w:t>.</w:t>
      </w:r>
      <w:r w:rsidRPr="00902EB8">
        <w:rPr>
          <w:rFonts w:ascii="Arial" w:hAnsi="Arial" w:cs="Arial"/>
          <w:color w:val="auto"/>
          <w:u w:val="single"/>
        </w:rPr>
        <w:t>b</w:t>
      </w:r>
      <w:r w:rsidR="00902EB8">
        <w:rPr>
          <w:rFonts w:ascii="Arial" w:hAnsi="Arial" w:cs="Arial"/>
          <w:color w:val="auto"/>
          <w:u w:val="single"/>
        </w:rPr>
        <w:t>.</w:t>
      </w:r>
      <w:r w:rsidRPr="00902EB8">
        <w:rPr>
          <w:rFonts w:ascii="Arial" w:hAnsi="Arial" w:cs="Arial"/>
          <w:color w:val="auto"/>
          <w:u w:val="single"/>
        </w:rPr>
        <w:t>h</w:t>
      </w:r>
      <w:r w:rsidR="00902EB8">
        <w:rPr>
          <w:rFonts w:ascii="Arial" w:hAnsi="Arial" w:cs="Arial"/>
          <w:color w:val="auto"/>
          <w:u w:val="single"/>
        </w:rPr>
        <w:t>.</w:t>
      </w:r>
      <w:r w:rsidRPr="00191994">
        <w:rPr>
          <w:rFonts w:ascii="Arial" w:hAnsi="Arial" w:cs="Arial"/>
          <w:color w:val="auto"/>
        </w:rPr>
        <w:t xml:space="preserve"> must be left.</w:t>
      </w:r>
    </w:p>
    <w:p w14:paraId="5C242507" w14:textId="2C936E3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In the redwood type, after Timber Operations have been completed, at least </w:t>
      </w:r>
      <w:r w:rsidR="00902EB8" w:rsidRPr="00902EB8">
        <w:rPr>
          <w:rFonts w:ascii="Arial" w:hAnsi="Arial" w:cs="Arial"/>
          <w:color w:val="FF0000"/>
          <w:u w:val="single"/>
        </w:rPr>
        <w:t>fifty (</w:t>
      </w:r>
      <w:r w:rsidRPr="00191994">
        <w:rPr>
          <w:rFonts w:ascii="Arial" w:hAnsi="Arial" w:cs="Arial"/>
          <w:color w:val="auto"/>
        </w:rPr>
        <w:t>50</w:t>
      </w:r>
      <w:r w:rsidR="00902EB8" w:rsidRPr="00902EB8">
        <w:rPr>
          <w:rFonts w:ascii="Arial" w:hAnsi="Arial" w:cs="Arial"/>
          <w:color w:val="FF0000"/>
          <w:u w:val="single"/>
        </w:rPr>
        <w:t>) percent</w:t>
      </w:r>
      <w:r w:rsidRPr="00902EB8">
        <w:rPr>
          <w:rFonts w:ascii="Arial" w:hAnsi="Arial" w:cs="Arial"/>
          <w:strike/>
          <w:color w:val="FF0000"/>
        </w:rPr>
        <w:t>%</w:t>
      </w:r>
      <w:r w:rsidRPr="00191994">
        <w:rPr>
          <w:rFonts w:ascii="Arial" w:hAnsi="Arial" w:cs="Arial"/>
          <w:color w:val="auto"/>
        </w:rPr>
        <w:t xml:space="preserve">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Pr="00191994">
        <w:rPr>
          <w:rFonts w:ascii="Arial" w:hAnsi="Arial" w:cs="Arial"/>
          <w:color w:val="auto"/>
        </w:rPr>
        <w:t xml:space="preserve"> to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(30.5 cm to 45.7 cm)</w:t>
      </w:r>
      <w:r w:rsidRPr="00191994">
        <w:rPr>
          <w:rFonts w:ascii="Arial" w:hAnsi="Arial" w:cs="Arial"/>
          <w:color w:val="auto"/>
        </w:rPr>
        <w:t xml:space="preserve">,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to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 to 81.3 cm)</w:t>
      </w:r>
      <w:r w:rsidRPr="00902EB8">
        <w:rPr>
          <w:rFonts w:ascii="Arial" w:hAnsi="Arial" w:cs="Arial"/>
          <w:color w:val="FF0000"/>
        </w:rPr>
        <w:t xml:space="preserve"> </w:t>
      </w:r>
      <w:r w:rsidRPr="00191994">
        <w:rPr>
          <w:rFonts w:ascii="Arial" w:hAnsi="Arial" w:cs="Arial"/>
          <w:color w:val="auto"/>
        </w:rPr>
        <w:t xml:space="preserve">and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(81.3 cm)</w:t>
      </w:r>
      <w:r w:rsidRPr="00902EB8">
        <w:rPr>
          <w:rFonts w:ascii="Arial" w:hAnsi="Arial" w:cs="Arial"/>
          <w:color w:val="FF0000"/>
        </w:rPr>
        <w:t xml:space="preserve"> </w:t>
      </w:r>
      <w:r w:rsidRPr="00191994">
        <w:rPr>
          <w:rFonts w:ascii="Arial" w:hAnsi="Arial" w:cs="Arial"/>
          <w:color w:val="auto"/>
        </w:rPr>
        <w:t>or larger d</w:t>
      </w:r>
      <w:r w:rsidR="00902EB8" w:rsidRPr="00902EB8">
        <w:rPr>
          <w:rFonts w:ascii="Arial" w:hAnsi="Arial" w:cs="Arial"/>
          <w:i/>
          <w:iCs/>
          <w:color w:val="auto"/>
          <w:u w:val="single"/>
        </w:rPr>
        <w:t>.</w:t>
      </w:r>
      <w:r w:rsidRPr="00191994">
        <w:rPr>
          <w:rFonts w:ascii="Arial" w:hAnsi="Arial" w:cs="Arial"/>
          <w:color w:val="auto"/>
        </w:rPr>
        <w:t>b</w:t>
      </w:r>
      <w:r w:rsidR="00902EB8" w:rsidRPr="00902EB8">
        <w:rPr>
          <w:rFonts w:ascii="Arial" w:hAnsi="Arial" w:cs="Arial"/>
          <w:color w:val="auto"/>
          <w:u w:val="single"/>
        </w:rPr>
        <w:t>.</w:t>
      </w:r>
      <w:r w:rsidRPr="00191994">
        <w:rPr>
          <w:rFonts w:ascii="Arial" w:hAnsi="Arial" w:cs="Arial"/>
          <w:color w:val="auto"/>
        </w:rPr>
        <w:t>h</w:t>
      </w:r>
      <w:r w:rsidR="00902EB8" w:rsidRPr="00902EB8">
        <w:rPr>
          <w:rFonts w:ascii="Arial" w:hAnsi="Arial" w:cs="Arial"/>
          <w:color w:val="auto"/>
          <w:u w:val="single"/>
        </w:rPr>
        <w:t>.</w:t>
      </w:r>
      <w:r w:rsidRPr="00191994">
        <w:rPr>
          <w:rFonts w:ascii="Arial" w:hAnsi="Arial" w:cs="Arial"/>
          <w:color w:val="auto"/>
        </w:rPr>
        <w:t xml:space="preserve"> must be left.</w:t>
      </w:r>
    </w:p>
    <w:p w14:paraId="71AD6F22" w14:textId="4E749250"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902EB8">
        <w:rPr>
          <w:rFonts w:ascii="Arial" w:hAnsi="Arial" w:cs="Arial"/>
          <w:color w:val="FF0000"/>
          <w:u w:val="single"/>
        </w:rPr>
        <w:t>seventy-five (</w:t>
      </w:r>
      <w:r w:rsidRPr="00191994">
        <w:rPr>
          <w:rFonts w:ascii="Arial" w:hAnsi="Arial" w:cs="Arial"/>
          <w:color w:val="auto"/>
        </w:rPr>
        <w:t>75</w:t>
      </w:r>
      <w:r w:rsidR="00902EB8" w:rsidRPr="00902EB8">
        <w:rPr>
          <w:rFonts w:ascii="Arial" w:hAnsi="Arial" w:cs="Arial"/>
          <w:color w:val="FF0000"/>
          <w:u w:val="single"/>
        </w:rPr>
        <w:t>)</w:t>
      </w:r>
      <w:r w:rsidRPr="00191994">
        <w:rPr>
          <w:rFonts w:ascii="Arial" w:hAnsi="Arial" w:cs="Arial"/>
          <w:color w:val="auto"/>
        </w:rPr>
        <w:t xml:space="preserve"> feet </w:t>
      </w:r>
      <w:r w:rsidRPr="00902EB8">
        <w:rPr>
          <w:rFonts w:ascii="Arial" w:hAnsi="Arial" w:cs="Arial"/>
          <w:strike/>
          <w:color w:val="FF0000"/>
        </w:rPr>
        <w:t>(22.86 m)</w:t>
      </w:r>
      <w:r w:rsidRPr="00902EB8">
        <w:rPr>
          <w:rFonts w:ascii="Arial" w:hAnsi="Arial" w:cs="Arial"/>
          <w:color w:val="FF0000"/>
        </w:rPr>
        <w:t xml:space="preserve"> </w:t>
      </w:r>
      <w:r w:rsidRPr="00191994">
        <w:rPr>
          <w:rFonts w:ascii="Arial" w:hAnsi="Arial" w:cs="Arial"/>
          <w:color w:val="auto"/>
        </w:rPr>
        <w:t xml:space="preserve">from a leave tree over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w:t>
      </w:r>
      <w:r w:rsidRPr="00902EB8">
        <w:rPr>
          <w:rFonts w:ascii="Arial" w:hAnsi="Arial" w:cs="Arial"/>
          <w:color w:val="FF0000"/>
        </w:rPr>
        <w:t xml:space="preserve"> </w:t>
      </w:r>
      <w:r w:rsidRPr="00191994">
        <w:rPr>
          <w:rFonts w:ascii="Arial" w:hAnsi="Arial" w:cs="Arial"/>
          <w:color w:val="auto"/>
        </w:rPr>
        <w:t>d</w:t>
      </w:r>
      <w:r w:rsidR="00902EB8" w:rsidRPr="00902EB8">
        <w:rPr>
          <w:rFonts w:ascii="Arial" w:hAnsi="Arial" w:cs="Arial"/>
          <w:color w:val="auto"/>
          <w:u w:val="single"/>
        </w:rPr>
        <w:t>.</w:t>
      </w:r>
      <w:r w:rsidRPr="00191994">
        <w:rPr>
          <w:rFonts w:ascii="Arial" w:hAnsi="Arial" w:cs="Arial"/>
          <w:color w:val="auto"/>
        </w:rPr>
        <w:t>b</w:t>
      </w:r>
      <w:r w:rsidR="00902EB8" w:rsidRPr="00902EB8">
        <w:rPr>
          <w:rFonts w:ascii="Arial" w:hAnsi="Arial" w:cs="Arial"/>
          <w:color w:val="auto"/>
          <w:u w:val="single"/>
        </w:rPr>
        <w:t>.</w:t>
      </w:r>
      <w:r w:rsidRPr="00191994">
        <w:rPr>
          <w:rFonts w:ascii="Arial" w:hAnsi="Arial" w:cs="Arial"/>
          <w:color w:val="auto"/>
        </w:rPr>
        <w:t>h</w:t>
      </w:r>
      <w:r w:rsidR="00902EB8" w:rsidRPr="00902EB8">
        <w:rPr>
          <w:rFonts w:ascii="Arial" w:hAnsi="Arial" w:cs="Arial"/>
          <w:color w:val="auto"/>
          <w:u w:val="single"/>
        </w:rPr>
        <w:t>.</w:t>
      </w:r>
      <w:r w:rsidRPr="00191994">
        <w:rPr>
          <w:rFonts w:ascii="Arial" w:hAnsi="Arial" w:cs="Arial"/>
          <w:color w:val="auto"/>
        </w:rPr>
        <w:t xml:space="preserve"> located within the Logging Area.</w:t>
      </w:r>
    </w:p>
    <w:p w14:paraId="258D5347"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(4) Immediately following completion of Timber Operations, Stocking must meet or exceed Stocking Standards of 14 CCR § 961.4.</w:t>
      </w:r>
    </w:p>
    <w:p w14:paraId="39C0A23C"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(5) A report of Stocking as described in PRC § 4587 shall be filed within six months following completion of work as described in the Plan.</w:t>
      </w:r>
    </w:p>
    <w:p w14:paraId="2E1CB0AA"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(b) When the Sanitation Salvage Silvicultural Method is used, the following practices are required:</w:t>
      </w:r>
    </w:p>
    <w:p w14:paraId="1DB22D92"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(1)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until full Stocking requirements are met.</w:t>
      </w:r>
    </w:p>
    <w:p w14:paraId="578AFC46" w14:textId="6DFB35C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Operations utilizing the sanitation salvage silvicultural method shall meet the basal area or point count Stocking Standards of 14 CCR § 961.4 within </w:t>
      </w:r>
      <w:r w:rsidR="00902EB8" w:rsidRPr="00902EB8">
        <w:rPr>
          <w:rFonts w:ascii="Arial" w:hAnsi="Arial" w:cs="Arial"/>
          <w:color w:val="FF0000"/>
          <w:u w:val="single"/>
        </w:rPr>
        <w:t>five (</w:t>
      </w:r>
      <w:r w:rsidRPr="00191994">
        <w:rPr>
          <w:rFonts w:ascii="Arial" w:hAnsi="Arial" w:cs="Arial"/>
          <w:color w:val="auto"/>
        </w:rPr>
        <w:t>5</w:t>
      </w:r>
      <w:r w:rsidR="00902EB8" w:rsidRPr="00902EB8">
        <w:rPr>
          <w:rFonts w:ascii="Arial" w:hAnsi="Arial" w:cs="Arial"/>
          <w:color w:val="FF0000"/>
          <w:u w:val="single"/>
        </w:rPr>
        <w:t>)</w:t>
      </w:r>
      <w:r w:rsidRPr="00191994">
        <w:rPr>
          <w:rFonts w:ascii="Arial" w:hAnsi="Arial" w:cs="Arial"/>
          <w:color w:val="auto"/>
        </w:rPr>
        <w:t xml:space="preserve"> years after the completion of Timber Operations.</w:t>
      </w:r>
    </w:p>
    <w:p w14:paraId="09FCF927" w14:textId="77777777" w:rsidR="00191994" w:rsidRPr="00C8537E" w:rsidRDefault="00191994" w:rsidP="00542931">
      <w:pPr>
        <w:pStyle w:val="Default"/>
        <w:spacing w:line="508" w:lineRule="exact"/>
        <w:rPr>
          <w:rFonts w:ascii="Arial" w:hAnsi="Arial" w:cs="Arial"/>
          <w:strike/>
          <w:color w:val="FF0000"/>
        </w:rPr>
      </w:pPr>
      <w:r w:rsidRPr="00C8537E">
        <w:rPr>
          <w:rFonts w:ascii="Arial" w:hAnsi="Arial" w:cs="Arial"/>
          <w:strike/>
          <w:color w:val="FF0000"/>
        </w:rPr>
        <w:t>(c) The standards for silvicultural methods under this section may be modified when explained and justified in the Plan. Proposed modifications shall protect the natural and scenic qualities of the Coastal Commission Special Treatment Areas to at least the same extent as otherwise provided in these Rules.</w:t>
      </w:r>
    </w:p>
    <w:p w14:paraId="48EEF9FA" w14:textId="63A83494" w:rsidR="00191994" w:rsidRPr="00C8537E" w:rsidRDefault="00191994" w:rsidP="00542931">
      <w:pPr>
        <w:pStyle w:val="Default"/>
        <w:spacing w:line="508" w:lineRule="exact"/>
        <w:rPr>
          <w:rFonts w:ascii="Arial" w:hAnsi="Arial" w:cs="Arial"/>
          <w:strike/>
          <w:color w:val="FF0000"/>
        </w:rPr>
      </w:pPr>
      <w:r w:rsidRPr="00C8537E">
        <w:rPr>
          <w:rFonts w:ascii="Arial" w:hAnsi="Arial" w:cs="Arial"/>
          <w:strike/>
          <w:color w:val="FF0000"/>
        </w:rPr>
        <w:t>Credits</w:t>
      </w:r>
    </w:p>
    <w:p w14:paraId="3143A91F" w14:textId="70C6F489" w:rsidR="00C8537E" w:rsidRPr="00902EB8" w:rsidRDefault="00C8537E" w:rsidP="00C8537E">
      <w:pPr>
        <w:pStyle w:val="Default"/>
        <w:spacing w:line="508" w:lineRule="exact"/>
        <w:rPr>
          <w:rFonts w:ascii="Arial" w:hAnsi="Arial" w:cs="Arial"/>
          <w:color w:val="FF0000"/>
          <w:u w:val="single"/>
        </w:rPr>
      </w:pPr>
      <w:r w:rsidRPr="00902EB8">
        <w:rPr>
          <w:rFonts w:ascii="Arial" w:hAnsi="Arial" w:cs="Arial"/>
          <w:color w:val="FF0000"/>
          <w:u w:val="single"/>
        </w:rPr>
        <w:t>(</w:t>
      </w:r>
      <w:r>
        <w:rPr>
          <w:rFonts w:ascii="Arial" w:hAnsi="Arial" w:cs="Arial"/>
          <w:color w:val="FF0000"/>
          <w:u w:val="single"/>
        </w:rPr>
        <w:t>c</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0BBBD93D" w14:textId="3F62B7EB" w:rsidR="00C8537E" w:rsidRPr="00902EB8" w:rsidRDefault="00C8537E" w:rsidP="00C8537E">
      <w:pPr>
        <w:pStyle w:val="Default"/>
        <w:spacing w:line="508" w:lineRule="exact"/>
        <w:ind w:left="720"/>
        <w:rPr>
          <w:rFonts w:ascii="Arial" w:hAnsi="Arial" w:cs="Arial"/>
          <w:color w:val="FF0000"/>
          <w:u w:val="single"/>
        </w:rPr>
      </w:pPr>
      <w:r w:rsidRPr="00902EB8">
        <w:rPr>
          <w:rFonts w:ascii="Arial" w:hAnsi="Arial" w:cs="Arial"/>
          <w:color w:val="FF0000"/>
          <w:u w:val="single"/>
        </w:rPr>
        <w:t>(1) The Alternative Prescription shall comply with 14 CCR §§ 9</w:t>
      </w:r>
      <w:r>
        <w:rPr>
          <w:rFonts w:ascii="Arial" w:hAnsi="Arial" w:cs="Arial"/>
          <w:color w:val="FF0000"/>
          <w:u w:val="single"/>
        </w:rPr>
        <w:t>5</w:t>
      </w:r>
      <w:r w:rsidRPr="00902EB8">
        <w:rPr>
          <w:rFonts w:ascii="Arial" w:hAnsi="Arial" w:cs="Arial"/>
          <w:color w:val="FF0000"/>
          <w:u w:val="single"/>
        </w:rPr>
        <w:t>3.6(b) and (d), and is subject to Director approval as described within 14 CCR § 913.6(e)</w:t>
      </w:r>
    </w:p>
    <w:p w14:paraId="46F5FBF0" w14:textId="77777777" w:rsidR="00C8537E" w:rsidRPr="00191994" w:rsidRDefault="00C8537E" w:rsidP="00542931">
      <w:pPr>
        <w:pStyle w:val="Default"/>
        <w:spacing w:line="508" w:lineRule="exact"/>
        <w:rPr>
          <w:rFonts w:ascii="Arial" w:hAnsi="Arial" w:cs="Arial"/>
          <w:color w:val="auto"/>
        </w:rPr>
      </w:pPr>
    </w:p>
    <w:p w14:paraId="5E31A6A5" w14:textId="5D91BB77" w:rsid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NOTE: Authority cited: Section 4551, Public Resources Code. Reference: Sections 4551.5, </w:t>
      </w:r>
      <w:r w:rsidRPr="008E59D1">
        <w:rPr>
          <w:rFonts w:ascii="Arial" w:hAnsi="Arial" w:cs="Arial"/>
          <w:color w:val="auto"/>
        </w:rPr>
        <w:t>4561</w:t>
      </w:r>
      <w:r w:rsidR="008E59D1">
        <w:rPr>
          <w:rFonts w:ascii="Arial" w:hAnsi="Arial" w:cs="Arial"/>
          <w:color w:val="auto"/>
          <w:u w:val="single"/>
        </w:rPr>
        <w:t xml:space="preserve">, </w:t>
      </w:r>
      <w:r w:rsidR="008E59D1" w:rsidRPr="008E59D1">
        <w:rPr>
          <w:rFonts w:ascii="Arial" w:hAnsi="Arial" w:cs="Arial"/>
          <w:color w:val="auto"/>
          <w:u w:val="single"/>
        </w:rPr>
        <w:t>4561</w:t>
      </w:r>
      <w:r w:rsidR="008E59D1">
        <w:rPr>
          <w:rFonts w:ascii="Arial" w:hAnsi="Arial" w:cs="Arial"/>
          <w:color w:val="auto"/>
          <w:u w:val="single"/>
        </w:rPr>
        <w:t xml:space="preserve">.2, </w:t>
      </w:r>
      <w:r w:rsidRPr="00191994">
        <w:rPr>
          <w:rFonts w:ascii="Arial" w:hAnsi="Arial" w:cs="Arial"/>
          <w:color w:val="auto"/>
        </w:rPr>
        <w:t>and 30417, Public Resources Code.</w:t>
      </w:r>
    </w:p>
    <w:p w14:paraId="40EACBF2" w14:textId="77777777" w:rsidR="00191994" w:rsidRDefault="00191994" w:rsidP="00542931">
      <w:pPr>
        <w:pStyle w:val="Default"/>
        <w:spacing w:line="508" w:lineRule="exact"/>
        <w:rPr>
          <w:rFonts w:ascii="Arial" w:hAnsi="Arial" w:cs="Arial"/>
          <w:color w:val="auto"/>
        </w:rPr>
      </w:pPr>
    </w:p>
    <w:p w14:paraId="05595C85" w14:textId="77777777" w:rsidR="00191994" w:rsidRPr="00C8537E" w:rsidRDefault="00191994" w:rsidP="00542931">
      <w:pPr>
        <w:pStyle w:val="Default"/>
        <w:spacing w:line="508" w:lineRule="exact"/>
        <w:rPr>
          <w:rFonts w:ascii="Arial" w:hAnsi="Arial" w:cs="Arial"/>
          <w:b/>
          <w:bCs/>
          <w:color w:val="auto"/>
        </w:rPr>
      </w:pPr>
      <w:r w:rsidRPr="00C8537E">
        <w:rPr>
          <w:rFonts w:ascii="Arial" w:hAnsi="Arial" w:cs="Arial"/>
          <w:b/>
          <w:bCs/>
          <w:color w:val="auto"/>
        </w:rPr>
        <w:t>§ 961.4. Stocking Requirements.</w:t>
      </w:r>
    </w:p>
    <w:p w14:paraId="209BD86B"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shall be at least </w:t>
      </w:r>
      <w:r w:rsidR="00C8537E" w:rsidRPr="00C8537E">
        <w:rPr>
          <w:rFonts w:ascii="Arial" w:hAnsi="Arial" w:cs="Arial"/>
          <w:color w:val="FF0000"/>
          <w:u w:val="single"/>
        </w:rPr>
        <w:t>one hundred twenty-fi</w:t>
      </w:r>
      <w:r w:rsidR="00C8537E">
        <w:rPr>
          <w:rFonts w:ascii="Arial" w:hAnsi="Arial" w:cs="Arial"/>
          <w:color w:val="FF0000"/>
          <w:u w:val="single"/>
        </w:rPr>
        <w:t>v</w:t>
      </w:r>
      <w:r w:rsidR="00C8537E" w:rsidRPr="00C8537E">
        <w:rPr>
          <w:rFonts w:ascii="Arial" w:hAnsi="Arial" w:cs="Arial"/>
          <w:color w:val="FF0000"/>
          <w:u w:val="single"/>
        </w:rPr>
        <w:t>e (</w:t>
      </w:r>
      <w:r w:rsidRPr="00191994">
        <w:rPr>
          <w:rFonts w:ascii="Arial" w:hAnsi="Arial" w:cs="Arial"/>
          <w:color w:val="auto"/>
        </w:rPr>
        <w:t>125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(28.69 m2 per ha)</w:t>
      </w:r>
      <w:r w:rsidRPr="00C8537E">
        <w:rPr>
          <w:rFonts w:ascii="Arial" w:hAnsi="Arial" w:cs="Arial"/>
          <w:color w:val="FF0000"/>
        </w:rPr>
        <w:t xml:space="preserve"> </w:t>
      </w:r>
      <w:r w:rsidRPr="00191994">
        <w:rPr>
          <w:rFonts w:ascii="Arial" w:hAnsi="Arial" w:cs="Arial"/>
          <w:color w:val="auto"/>
        </w:rPr>
        <w:t xml:space="preserve">on Site I lands, at least </w:t>
      </w:r>
      <w:r w:rsidR="00C8537E" w:rsidRPr="00C8537E">
        <w:rPr>
          <w:rFonts w:ascii="Arial" w:hAnsi="Arial" w:cs="Arial"/>
          <w:color w:val="FF0000"/>
          <w:u w:val="single"/>
        </w:rPr>
        <w:t xml:space="preserve">one hundred </w:t>
      </w:r>
      <w:r w:rsidR="00C8537E">
        <w:rPr>
          <w:rFonts w:ascii="Arial" w:hAnsi="Arial" w:cs="Arial"/>
          <w:color w:val="FF0000"/>
          <w:u w:val="single"/>
        </w:rPr>
        <w:t>(</w:t>
      </w:r>
      <w:r w:rsidRPr="00191994">
        <w:rPr>
          <w:rFonts w:ascii="Arial" w:hAnsi="Arial" w:cs="Arial"/>
          <w:color w:val="auto"/>
        </w:rPr>
        <w:t>100</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 xml:space="preserve">(22.96 m2 per ha) </w:t>
      </w:r>
      <w:r w:rsidRPr="00191994">
        <w:rPr>
          <w:rFonts w:ascii="Arial" w:hAnsi="Arial" w:cs="Arial"/>
          <w:color w:val="auto"/>
        </w:rPr>
        <w:t xml:space="preserve">on Site II and Site III lands and at least </w:t>
      </w:r>
      <w:r w:rsidR="00C8537E" w:rsidRPr="00C8537E">
        <w:rPr>
          <w:rFonts w:ascii="Arial" w:hAnsi="Arial" w:cs="Arial"/>
          <w:color w:val="FF0000"/>
          <w:u w:val="single"/>
        </w:rPr>
        <w:t>seventy-five (</w:t>
      </w:r>
      <w:r w:rsidRPr="00191994">
        <w:rPr>
          <w:rFonts w:ascii="Arial" w:hAnsi="Arial" w:cs="Arial"/>
          <w:color w:val="auto"/>
        </w:rPr>
        <w:t>75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color w:val="FF0000"/>
        </w:rPr>
        <w:t xml:space="preserve">(17.22 m2 per ha) </w:t>
      </w:r>
      <w:r w:rsidRPr="00191994">
        <w:rPr>
          <w:rFonts w:ascii="Arial" w:hAnsi="Arial" w:cs="Arial"/>
          <w:color w:val="auto"/>
        </w:rPr>
        <w:t>on Site IV and V lands, or</w:t>
      </w:r>
    </w:p>
    <w:p w14:paraId="64E689B4" w14:textId="60497414" w:rsidR="008E59D1" w:rsidRDefault="00191994" w:rsidP="008E59D1">
      <w:pPr>
        <w:pStyle w:val="Default"/>
        <w:spacing w:line="508" w:lineRule="atLeast"/>
        <w:rPr>
          <w:rFonts w:ascii="Arial" w:hAnsi="Arial" w:cs="Arial"/>
          <w:color w:val="FF0000"/>
        </w:rPr>
      </w:pPr>
      <w:r w:rsidRPr="00191994">
        <w:rPr>
          <w:rFonts w:ascii="Arial" w:hAnsi="Arial" w:cs="Arial"/>
          <w:color w:val="auto"/>
        </w:rPr>
        <w:t xml:space="preserve">(b) Point Count. The area contains an average point count </w:t>
      </w:r>
      <w:r w:rsidRPr="008E59D1">
        <w:rPr>
          <w:rFonts w:ascii="Arial" w:hAnsi="Arial" w:cs="Arial"/>
          <w:strike/>
          <w:color w:val="FF0000"/>
        </w:rPr>
        <w:t>as specified below:</w:t>
      </w:r>
      <w:r w:rsidR="008E59D1" w:rsidRPr="008E59D1">
        <w:rPr>
          <w:rFonts w:ascii="Arial" w:hAnsi="Arial" w:cs="Arial"/>
          <w:color w:val="212121"/>
          <w:shd w:val="clear" w:color="auto" w:fill="FFFFFF"/>
        </w:rPr>
        <w:t xml:space="preserve"> </w:t>
      </w:r>
      <w:r w:rsidR="008E59D1" w:rsidRPr="008E59D1">
        <w:rPr>
          <w:rFonts w:ascii="Arial" w:hAnsi="Arial" w:cs="Arial"/>
          <w:color w:val="FF0000"/>
          <w:u w:val="single"/>
          <w:shd w:val="clear" w:color="auto" w:fill="FFFFFF"/>
        </w:rPr>
        <w:t>of one hundred twenty-five (125) per acre on Site I, II and III lands or one hundred (100) on Site IV and V lands to be computed as follows:</w:t>
      </w:r>
      <w:r w:rsidR="008E59D1" w:rsidRPr="008E59D1">
        <w:rPr>
          <w:rFonts w:ascii="Arial" w:hAnsi="Arial" w:cs="Arial"/>
          <w:color w:val="FF0000"/>
        </w:rPr>
        <w:t xml:space="preserve"> </w:t>
      </w:r>
    </w:p>
    <w:p w14:paraId="3E719668"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(A) Each countable tree [Ref. PRC § 4528(b)] which is not more four (4) inches d.b.h. counts one (1) point.</w:t>
      </w:r>
    </w:p>
    <w:p w14:paraId="26A3F2CB"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(B) Each countable tree over four (4) inches and not more than twelve (12) inches d.b.h. counts two (2) points.</w:t>
      </w:r>
    </w:p>
    <w:p w14:paraId="7CF70C50" w14:textId="7AA61582"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(C) Each countable tree over twelve (12) inches d.b.h. counts three (3) points.</w:t>
      </w:r>
    </w:p>
    <w:p w14:paraId="2AFE6C09" w14:textId="5DA1906F"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(1) On Site I and II lands, the area contains an average point count of 450 per acre (1111.9 per ha) to be computed as follows:</w:t>
      </w:r>
    </w:p>
    <w:p w14:paraId="7D83703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450 Countable Trees per acre (1111.9 per ha) not more than 4 inches (10.2 cm) dbh; each tree to count as 1 towards meeting Stocking requirements.</w:t>
      </w:r>
    </w:p>
    <w:p w14:paraId="367574E8"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150 Countable Trees per acre (370.6 per ha) over 4 inches (10.2 cm) dbh and not more than 12 inches (30.5 cm) dbh; each tree to count as 3 toward meeting Stocking requirements.</w:t>
      </w:r>
    </w:p>
    <w:p w14:paraId="5312AA4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75 Countable Trees per acre (185.3 per ha) over 12 inches (30.5 cm) dbh; each tree to count as 6 toward meeting Stocking requirements.</w:t>
      </w:r>
    </w:p>
    <w:p w14:paraId="0E1BDA10"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(2) On Site III, IV, and V lands the area contains an average point count of 300 per acre (741.3 per ha) to be computed as follows:</w:t>
      </w:r>
    </w:p>
    <w:p w14:paraId="5D8950F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300 Countable Trees per acre (741.3 per ha) not more than 4 inches (10.2 cm) dbh; each tree to count as 1 toward meeting Stocking requirements.</w:t>
      </w:r>
    </w:p>
    <w:p w14:paraId="77F49DB9"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100 Countable Trees per acre (247.1 per ha) over 4 inches (10.2 cm) dbh and not more than 12 inches (30.5 cm) dbh; each tree to count as 3 toward meeting Stocking requirements.</w:t>
      </w:r>
    </w:p>
    <w:p w14:paraId="7E53BBAA"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50 Countable Trees per acre (123.5 per ha) over 12 inches (30.5 cm) dbh; each tree to count as 6 toward meeting Stocking requirements.</w:t>
      </w:r>
    </w:p>
    <w:p w14:paraId="6D535387" w14:textId="3288CEF3"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Redwood root crown sprouts will be counted using the average stump </w:t>
      </w:r>
      <w:r w:rsidR="008E59D1" w:rsidRPr="008E59D1">
        <w:rPr>
          <w:rFonts w:ascii="Arial" w:hAnsi="Arial" w:cs="Arial"/>
          <w:color w:val="FF0000"/>
          <w:u w:val="single"/>
        </w:rPr>
        <w:t>d</w:t>
      </w:r>
      <w:r w:rsidRPr="008E59D1">
        <w:rPr>
          <w:rFonts w:ascii="Arial" w:hAnsi="Arial" w:cs="Arial"/>
          <w:strike/>
          <w:color w:val="FF0000"/>
        </w:rPr>
        <w:t>D</w:t>
      </w:r>
      <w:r w:rsidRPr="00191994">
        <w:rPr>
          <w:rFonts w:ascii="Arial" w:hAnsi="Arial" w:cs="Arial"/>
          <w:color w:val="auto"/>
        </w:rPr>
        <w:t>iameter</w:t>
      </w:r>
      <w:r w:rsidRPr="008E59D1">
        <w:rPr>
          <w:rFonts w:ascii="Arial" w:hAnsi="Arial" w:cs="Arial"/>
          <w:color w:val="FF0000"/>
        </w:rPr>
        <w:t xml:space="preserve"> </w:t>
      </w:r>
      <w:r w:rsidR="008E59D1" w:rsidRPr="008E59D1">
        <w:rPr>
          <w:rFonts w:ascii="Arial" w:hAnsi="Arial" w:cs="Arial"/>
          <w:color w:val="FF0000"/>
          <w:u w:val="single"/>
        </w:rPr>
        <w:t>one (</w:t>
      </w:r>
      <w:r w:rsidRPr="00191994">
        <w:rPr>
          <w:rFonts w:ascii="Arial" w:hAnsi="Arial" w:cs="Arial"/>
          <w:color w:val="auto"/>
        </w:rPr>
        <w:t>1</w:t>
      </w:r>
      <w:r w:rsidR="008E59D1" w:rsidRPr="008E59D1">
        <w:rPr>
          <w:rFonts w:ascii="Arial" w:hAnsi="Arial" w:cs="Arial"/>
          <w:color w:val="FF0000"/>
          <w:u w:val="single"/>
        </w:rPr>
        <w:t>)</w:t>
      </w:r>
      <w:r w:rsidRPr="00191994">
        <w:rPr>
          <w:rFonts w:ascii="Arial" w:hAnsi="Arial" w:cs="Arial"/>
          <w:color w:val="auto"/>
        </w:rPr>
        <w:t xml:space="preserve"> foot </w:t>
      </w:r>
      <w:r w:rsidRPr="008E59D1">
        <w:rPr>
          <w:rFonts w:ascii="Arial" w:hAnsi="Arial" w:cs="Arial"/>
          <w:strike/>
          <w:color w:val="FF0000"/>
        </w:rPr>
        <w:t>(.305 m)</w:t>
      </w:r>
      <w:r w:rsidRPr="00191994">
        <w:rPr>
          <w:rFonts w:ascii="Arial" w:hAnsi="Arial" w:cs="Arial"/>
          <w:color w:val="auto"/>
        </w:rPr>
        <w:t xml:space="preserve"> above average ground level of the original stump from which the redwood root crown sprouts originate, counting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sprout for each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foot </w:t>
      </w:r>
      <w:r w:rsidRPr="008E59D1">
        <w:rPr>
          <w:rFonts w:ascii="Arial" w:hAnsi="Arial" w:cs="Arial"/>
          <w:strike/>
          <w:color w:val="FF0000"/>
        </w:rPr>
        <w:t>(.305 m)</w:t>
      </w:r>
      <w:r w:rsidRPr="008E59D1">
        <w:rPr>
          <w:rFonts w:ascii="Arial" w:hAnsi="Arial" w:cs="Arial"/>
          <w:color w:val="FF0000"/>
        </w:rPr>
        <w:t xml:space="preserve"> </w:t>
      </w:r>
      <w:r w:rsidRPr="00191994">
        <w:rPr>
          <w:rFonts w:ascii="Arial" w:hAnsi="Arial" w:cs="Arial"/>
          <w:color w:val="auto"/>
        </w:rPr>
        <w:t xml:space="preserve">of stump Diameter to a maximum of </w:t>
      </w:r>
      <w:r w:rsidR="008E59D1">
        <w:rPr>
          <w:rFonts w:ascii="Arial" w:hAnsi="Arial" w:cs="Arial"/>
          <w:color w:val="FF0000"/>
          <w:u w:val="single"/>
        </w:rPr>
        <w:t>six</w:t>
      </w:r>
      <w:r w:rsidR="008E59D1" w:rsidRPr="008E59D1">
        <w:rPr>
          <w:rFonts w:ascii="Arial" w:hAnsi="Arial" w:cs="Arial"/>
          <w:color w:val="FF0000"/>
          <w:u w:val="single"/>
        </w:rPr>
        <w:t xml:space="preserve"> (</w:t>
      </w:r>
      <w:r w:rsidR="008E59D1">
        <w:rPr>
          <w:rFonts w:ascii="Arial" w:hAnsi="Arial" w:cs="Arial"/>
          <w:color w:val="auto"/>
        </w:rPr>
        <w:t>6</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per stump.</w:t>
      </w:r>
    </w:p>
    <w:p w14:paraId="44CF5926" w14:textId="77777777" w:rsidR="008E59D1" w:rsidRDefault="008E59D1" w:rsidP="00542931">
      <w:pPr>
        <w:pStyle w:val="Default"/>
        <w:spacing w:line="508" w:lineRule="exact"/>
        <w:rPr>
          <w:rFonts w:ascii="Arial" w:hAnsi="Arial" w:cs="Arial"/>
          <w:color w:val="auto"/>
        </w:rPr>
      </w:pPr>
    </w:p>
    <w:p w14:paraId="73E3F026" w14:textId="540C2046" w:rsidR="00191994" w:rsidRPr="008E7FAF"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xml:space="preserve"> 4561.2,</w:t>
      </w:r>
      <w:r w:rsidRPr="00191994">
        <w:rPr>
          <w:rFonts w:ascii="Arial" w:hAnsi="Arial" w:cs="Arial"/>
          <w:color w:val="auto"/>
        </w:rPr>
        <w:t xml:space="preserve"> 4583 and 30417, Public Resources Code.</w:t>
      </w:r>
    </w:p>
    <w:p w14:paraId="2C321CAB" w14:textId="77777777" w:rsidR="00542931" w:rsidRPr="008E7FAF" w:rsidRDefault="00542931">
      <w:pPr>
        <w:pStyle w:val="Default"/>
        <w:spacing w:line="508" w:lineRule="exact"/>
        <w:rPr>
          <w:rFonts w:ascii="Arial" w:hAnsi="Arial" w:cs="Arial"/>
          <w:color w:val="auto"/>
        </w:rPr>
      </w:pPr>
    </w:p>
    <w:sectPr w:rsidR="00542931" w:rsidRPr="008E7FAF" w:rsidSect="008E7FAF">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F947" w14:textId="77777777" w:rsidR="008E7FAF" w:rsidRDefault="008E7FAF" w:rsidP="008E7FAF">
      <w:pPr>
        <w:spacing w:line="240" w:lineRule="auto"/>
      </w:pPr>
      <w:r>
        <w:separator/>
      </w:r>
    </w:p>
  </w:endnote>
  <w:endnote w:type="continuationSeparator" w:id="0">
    <w:p w14:paraId="66E5628F" w14:textId="77777777" w:rsidR="008E7FAF" w:rsidRDefault="008E7FAF"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065FC7E5" w:rsidR="00AD6DA3" w:rsidRDefault="00AD6DA3">
    <w:pPr>
      <w:pStyle w:val="Footer"/>
    </w:pPr>
    <w:r>
      <w:tab/>
    </w:r>
    <w:r>
      <w:tab/>
      <w:t>MGMT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032D" w14:textId="77777777" w:rsidR="008E7FAF" w:rsidRDefault="008E7FAF" w:rsidP="008E7FAF">
      <w:pPr>
        <w:spacing w:line="240" w:lineRule="auto"/>
      </w:pPr>
      <w:r>
        <w:separator/>
      </w:r>
    </w:p>
  </w:footnote>
  <w:footnote w:type="continuationSeparator" w:id="0">
    <w:p w14:paraId="3F547CA5" w14:textId="77777777" w:rsidR="008E7FAF" w:rsidRDefault="008E7FAF"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E4CD"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EE35"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2B4D"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35509E65" w:rsidR="008E7FAF" w:rsidRPr="00C847EA" w:rsidRDefault="008E7FAF" w:rsidP="008E7FAF">
    <w:pPr>
      <w:pStyle w:val="Header"/>
      <w:jc w:val="center"/>
      <w:rPr>
        <w:rFonts w:ascii="Arial" w:hAnsi="Arial" w:cs="Arial"/>
        <w:sz w:val="24"/>
        <w:szCs w:val="24"/>
      </w:rPr>
    </w:pPr>
    <w:r w:rsidRPr="00C847EA">
      <w:rPr>
        <w:rFonts w:ascii="Arial" w:hAnsi="Arial" w:cs="Arial"/>
        <w:sz w:val="24"/>
        <w:szCs w:val="24"/>
      </w:rPr>
      <w:t>DRAFT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LGcivfD1eoHH3OS93B6hWkZ9vlfTlA4YG/5eeM7uEb70zr26UVceL9JDQt5CemIXrZ3qu6rA4Z6epkdBSGh3Q==" w:salt="8fcy0KwBGsRGZ+pdOT4X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191994"/>
    <w:rsid w:val="00217C33"/>
    <w:rsid w:val="00274C52"/>
    <w:rsid w:val="004706B9"/>
    <w:rsid w:val="004E6C98"/>
    <w:rsid w:val="00542931"/>
    <w:rsid w:val="005E20DF"/>
    <w:rsid w:val="007F57D7"/>
    <w:rsid w:val="008A7090"/>
    <w:rsid w:val="008E4732"/>
    <w:rsid w:val="008E59D1"/>
    <w:rsid w:val="008E7FAF"/>
    <w:rsid w:val="00902EB8"/>
    <w:rsid w:val="009045D3"/>
    <w:rsid w:val="00912254"/>
    <w:rsid w:val="0092594F"/>
    <w:rsid w:val="009663BE"/>
    <w:rsid w:val="009B59C6"/>
    <w:rsid w:val="00A74646"/>
    <w:rsid w:val="00AA0225"/>
    <w:rsid w:val="00AD6DA3"/>
    <w:rsid w:val="00AE2AD3"/>
    <w:rsid w:val="00BB031E"/>
    <w:rsid w:val="00C20AEB"/>
    <w:rsid w:val="00C847EA"/>
    <w:rsid w:val="00C8537E"/>
    <w:rsid w:val="00C90EEE"/>
    <w:rsid w:val="00CA15DF"/>
    <w:rsid w:val="00D20DA9"/>
    <w:rsid w:val="00E42A41"/>
    <w:rsid w:val="00F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3070</Words>
  <Characters>17503</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2022-09-14T04:09:00Z</dcterms:created>
  <dcterms:modified xsi:type="dcterms:W3CDTF">2022-09-14T16:22:00Z</dcterms:modified>
</cp:coreProperties>
</file>