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62E" w14:textId="3B27A938" w:rsidR="00C106C8" w:rsidRPr="004E0E53" w:rsidRDefault="00F912EC" w:rsidP="00C106C8">
      <w:pPr>
        <w:jc w:val="center"/>
        <w:rPr>
          <w:rFonts w:ascii="Century Gothic" w:hAnsi="Century Gothic" w:cs="Arial"/>
          <w:b/>
        </w:rPr>
      </w:pPr>
      <w:r w:rsidRPr="004E0E53">
        <w:rPr>
          <w:rFonts w:ascii="Century Gothic" w:hAnsi="Century Gothic" w:cs="Arial"/>
          <w:b/>
        </w:rPr>
        <w:t>Effectiveness Monitoring Committee M</w:t>
      </w:r>
      <w:r w:rsidR="00C106C8" w:rsidRPr="004E0E53">
        <w:rPr>
          <w:rFonts w:ascii="Century Gothic" w:hAnsi="Century Gothic" w:cs="Arial"/>
          <w:b/>
        </w:rPr>
        <w:t>eeting</w:t>
      </w:r>
      <w:r w:rsidR="00A97A2E" w:rsidRPr="004E0E53">
        <w:rPr>
          <w:rFonts w:ascii="Century Gothic" w:hAnsi="Century Gothic" w:cs="Arial"/>
          <w:b/>
        </w:rPr>
        <w:t xml:space="preserve"> Notes</w:t>
      </w:r>
    </w:p>
    <w:p w14:paraId="6AACF1E4" w14:textId="7FDDA608" w:rsidR="00C106C8" w:rsidRPr="004E0E53" w:rsidRDefault="003C6B52" w:rsidP="00C106C8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December</w:t>
      </w:r>
      <w:r w:rsidR="003528F2" w:rsidRPr="004E0E53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14</w:t>
      </w:r>
      <w:r w:rsidR="003528F2" w:rsidRPr="004E0E53">
        <w:rPr>
          <w:rFonts w:ascii="Century Gothic" w:hAnsi="Century Gothic" w:cs="Arial"/>
          <w:b/>
        </w:rPr>
        <w:t xml:space="preserve">, </w:t>
      </w:r>
      <w:proofErr w:type="gramStart"/>
      <w:r w:rsidR="003528F2" w:rsidRPr="004E0E53">
        <w:rPr>
          <w:rFonts w:ascii="Century Gothic" w:hAnsi="Century Gothic" w:cs="Arial"/>
          <w:b/>
        </w:rPr>
        <w:t>2021</w:t>
      </w:r>
      <w:proofErr w:type="gramEnd"/>
      <w:r w:rsidR="0065537E">
        <w:rPr>
          <w:rFonts w:ascii="Century Gothic" w:hAnsi="Century Gothic" w:cs="Arial"/>
          <w:b/>
        </w:rPr>
        <w:t xml:space="preserve"> 9:30 AM</w:t>
      </w:r>
    </w:p>
    <w:p w14:paraId="07C8974A" w14:textId="77777777" w:rsidR="00C106C8" w:rsidRPr="004E0E53" w:rsidRDefault="00547B9E" w:rsidP="00547B9E">
      <w:pPr>
        <w:jc w:val="center"/>
        <w:rPr>
          <w:rFonts w:ascii="Century Gothic" w:hAnsi="Century Gothic" w:cs="Arial"/>
          <w:b/>
        </w:rPr>
      </w:pPr>
      <w:r w:rsidRPr="004E0E53">
        <w:rPr>
          <w:rFonts w:ascii="Century Gothic" w:hAnsi="Century Gothic" w:cs="Arial"/>
          <w:b/>
        </w:rPr>
        <w:t xml:space="preserve"> </w:t>
      </w:r>
    </w:p>
    <w:p w14:paraId="63F3456A" w14:textId="2B93193C" w:rsidR="00D45269" w:rsidRPr="004E0E53" w:rsidRDefault="00F07DCA" w:rsidP="00D45269">
      <w:pPr>
        <w:jc w:val="center"/>
        <w:rPr>
          <w:rFonts w:ascii="Century Gothic" w:hAnsi="Century Gothic" w:cs="Arial"/>
          <w:b/>
        </w:rPr>
      </w:pPr>
      <w:r w:rsidRPr="004E0E53">
        <w:rPr>
          <w:rFonts w:ascii="Century Gothic" w:hAnsi="Century Gothic" w:cs="Arial"/>
          <w:b/>
        </w:rPr>
        <w:t xml:space="preserve">GoToMeeting Webinar </w:t>
      </w:r>
    </w:p>
    <w:p w14:paraId="7C1DBDBE" w14:textId="77777777" w:rsidR="00CD123B" w:rsidRPr="004E0E53" w:rsidRDefault="00CD123B" w:rsidP="00C106C8">
      <w:pPr>
        <w:rPr>
          <w:rFonts w:ascii="Century Gothic" w:hAnsi="Century Gothic" w:cs="Arial"/>
          <w:b/>
        </w:rPr>
      </w:pPr>
    </w:p>
    <w:p w14:paraId="694A3B61" w14:textId="7B93ACFF" w:rsidR="00F07DCA" w:rsidRPr="004E0E53" w:rsidRDefault="00FF7BE3" w:rsidP="006F73A0">
      <w:pPr>
        <w:rPr>
          <w:rFonts w:ascii="Century Gothic" w:hAnsi="Century Gothic"/>
        </w:rPr>
      </w:pPr>
      <w:r w:rsidRPr="004E0E53">
        <w:rPr>
          <w:rFonts w:ascii="Century Gothic" w:hAnsi="Century Gothic"/>
          <w:b/>
          <w:u w:val="single"/>
        </w:rPr>
        <w:t xml:space="preserve">1.  </w:t>
      </w:r>
      <w:r w:rsidR="00C106C8" w:rsidRPr="004E0E53">
        <w:rPr>
          <w:rFonts w:ascii="Century Gothic" w:hAnsi="Century Gothic"/>
          <w:b/>
          <w:u w:val="single"/>
        </w:rPr>
        <w:t>Participants</w:t>
      </w:r>
      <w:r w:rsidR="00B31901" w:rsidRPr="004E0E53">
        <w:rPr>
          <w:rFonts w:ascii="Century Gothic" w:hAnsi="Century Gothic"/>
          <w:b/>
          <w:u w:val="single"/>
        </w:rPr>
        <w:t xml:space="preserve"> (</w:t>
      </w:r>
      <w:r w:rsidR="003E02C0">
        <w:rPr>
          <w:rFonts w:ascii="Century Gothic" w:hAnsi="Century Gothic"/>
          <w:b/>
          <w:u w:val="single"/>
        </w:rPr>
        <w:t>11</w:t>
      </w:r>
      <w:r w:rsidR="00AA64FD" w:rsidRPr="004E0E53">
        <w:rPr>
          <w:rFonts w:ascii="Century Gothic" w:hAnsi="Century Gothic"/>
          <w:b/>
          <w:u w:val="single"/>
        </w:rPr>
        <w:t>):</w:t>
      </w:r>
      <w:r w:rsidR="00C106C8" w:rsidRPr="004E0E53">
        <w:rPr>
          <w:rFonts w:ascii="Century Gothic" w:hAnsi="Century Gothic"/>
          <w:b/>
        </w:rPr>
        <w:t xml:space="preserve"> </w:t>
      </w:r>
      <w:r w:rsidR="008A7534" w:rsidRPr="004E0E53">
        <w:rPr>
          <w:rFonts w:ascii="Century Gothic" w:hAnsi="Century Gothic"/>
        </w:rPr>
        <w:t xml:space="preserve"> </w:t>
      </w:r>
    </w:p>
    <w:p w14:paraId="64E82737" w14:textId="6B60A2CD" w:rsidR="00724538" w:rsidRDefault="00C11B5A" w:rsidP="006F73A0">
      <w:pPr>
        <w:rPr>
          <w:rFonts w:ascii="Century Gothic" w:hAnsi="Century Gothic"/>
        </w:rPr>
      </w:pPr>
      <w:r w:rsidRPr="004E0E53">
        <w:rPr>
          <w:rFonts w:ascii="Century Gothic" w:hAnsi="Century Gothic"/>
          <w:u w:val="single"/>
        </w:rPr>
        <w:t>Members</w:t>
      </w:r>
      <w:r w:rsidR="00963A04">
        <w:rPr>
          <w:rFonts w:ascii="Century Gothic" w:hAnsi="Century Gothic"/>
          <w:u w:val="single"/>
        </w:rPr>
        <w:t xml:space="preserve"> Present</w:t>
      </w:r>
      <w:r w:rsidR="00A97059">
        <w:rPr>
          <w:rFonts w:ascii="Century Gothic" w:hAnsi="Century Gothic"/>
        </w:rPr>
        <w:t xml:space="preserve"> - </w:t>
      </w:r>
      <w:r w:rsidR="00AB711E" w:rsidRPr="004E0E53">
        <w:rPr>
          <w:rFonts w:ascii="Century Gothic" w:hAnsi="Century Gothic"/>
        </w:rPr>
        <w:t xml:space="preserve">Sue </w:t>
      </w:r>
      <w:proofErr w:type="spellStart"/>
      <w:r w:rsidR="00724538" w:rsidRPr="004E0E53">
        <w:rPr>
          <w:rFonts w:ascii="Century Gothic" w:hAnsi="Century Gothic"/>
        </w:rPr>
        <w:t>Husari</w:t>
      </w:r>
      <w:proofErr w:type="spellEnd"/>
      <w:r w:rsidR="00724538" w:rsidRPr="004E0E53">
        <w:rPr>
          <w:rFonts w:ascii="Century Gothic" w:hAnsi="Century Gothic"/>
        </w:rPr>
        <w:t xml:space="preserve"> (Co-</w:t>
      </w:r>
      <w:r w:rsidR="00640695" w:rsidRPr="004E0E53">
        <w:rPr>
          <w:rFonts w:ascii="Century Gothic" w:hAnsi="Century Gothic"/>
        </w:rPr>
        <w:t>C</w:t>
      </w:r>
      <w:r w:rsidR="00724538" w:rsidRPr="004E0E53">
        <w:rPr>
          <w:rFonts w:ascii="Century Gothic" w:hAnsi="Century Gothic"/>
        </w:rPr>
        <w:t>hair)</w:t>
      </w:r>
      <w:r w:rsidR="00E624A0">
        <w:rPr>
          <w:rFonts w:ascii="Century Gothic" w:hAnsi="Century Gothic"/>
        </w:rPr>
        <w:t>,</w:t>
      </w:r>
      <w:r w:rsidR="00FB26D9" w:rsidRPr="004E0E53">
        <w:rPr>
          <w:rFonts w:ascii="Century Gothic" w:hAnsi="Century Gothic"/>
        </w:rPr>
        <w:t xml:space="preserve"> </w:t>
      </w:r>
      <w:r w:rsidR="00B5490D" w:rsidRPr="00A0425E">
        <w:rPr>
          <w:rFonts w:ascii="Century Gothic" w:hAnsi="Century Gothic"/>
        </w:rPr>
        <w:t xml:space="preserve">Ben </w:t>
      </w:r>
      <w:proofErr w:type="spellStart"/>
      <w:r w:rsidR="00B5490D" w:rsidRPr="00A0425E">
        <w:rPr>
          <w:rFonts w:ascii="Century Gothic" w:hAnsi="Century Gothic"/>
        </w:rPr>
        <w:t>Waitman</w:t>
      </w:r>
      <w:proofErr w:type="spellEnd"/>
      <w:r w:rsidR="00B5490D" w:rsidRPr="00A0425E">
        <w:rPr>
          <w:rFonts w:ascii="Century Gothic" w:hAnsi="Century Gothic"/>
        </w:rPr>
        <w:t xml:space="preserve">, </w:t>
      </w:r>
      <w:r w:rsidR="00275E1A" w:rsidRPr="00A0425E">
        <w:rPr>
          <w:rFonts w:ascii="Century Gothic" w:hAnsi="Century Gothic"/>
        </w:rPr>
        <w:t>Jessica Leonard</w:t>
      </w:r>
      <w:r w:rsidR="00275E1A">
        <w:rPr>
          <w:rFonts w:ascii="Century Gothic" w:hAnsi="Century Gothic"/>
        </w:rPr>
        <w:t xml:space="preserve">, </w:t>
      </w:r>
      <w:r w:rsidR="0065537E">
        <w:rPr>
          <w:rFonts w:ascii="Century Gothic" w:hAnsi="Century Gothic"/>
        </w:rPr>
        <w:t xml:space="preserve">Dr. </w:t>
      </w:r>
      <w:r w:rsidR="00A0425E" w:rsidRPr="00A0425E">
        <w:rPr>
          <w:rFonts w:ascii="Century Gothic" w:hAnsi="Century Gothic"/>
        </w:rPr>
        <w:t>Leander Love-Anderegg</w:t>
      </w:r>
      <w:r w:rsidR="00A0425E">
        <w:rPr>
          <w:rFonts w:ascii="Century Gothic" w:hAnsi="Century Gothic"/>
        </w:rPr>
        <w:t xml:space="preserve">, </w:t>
      </w:r>
      <w:r w:rsidR="00FB26D9" w:rsidRPr="00A0425E">
        <w:rPr>
          <w:rFonts w:ascii="Century Gothic" w:hAnsi="Century Gothic"/>
        </w:rPr>
        <w:t xml:space="preserve">Drew Coe, </w:t>
      </w:r>
      <w:r w:rsidR="00A0425E" w:rsidRPr="00A0425E">
        <w:rPr>
          <w:rFonts w:ascii="Century Gothic" w:hAnsi="Century Gothic"/>
        </w:rPr>
        <w:t>Jim Burke</w:t>
      </w:r>
      <w:r w:rsidR="00FB26D9" w:rsidRPr="00A0425E">
        <w:rPr>
          <w:rFonts w:ascii="Century Gothic" w:hAnsi="Century Gothic"/>
        </w:rPr>
        <w:t xml:space="preserve">, Matt House, Sal Chinnici, </w:t>
      </w:r>
      <w:bookmarkStart w:id="0" w:name="_Hlk89941680"/>
      <w:r w:rsidR="00A0425E" w:rsidRPr="00A0425E">
        <w:rPr>
          <w:rFonts w:ascii="Century Gothic" w:hAnsi="Century Gothic"/>
        </w:rPr>
        <w:t xml:space="preserve">Justin </w:t>
      </w:r>
      <w:bookmarkStart w:id="1" w:name="_Hlk98530712"/>
      <w:r w:rsidR="00A0425E" w:rsidRPr="00A0425E">
        <w:rPr>
          <w:rFonts w:ascii="Century Gothic" w:hAnsi="Century Gothic"/>
        </w:rPr>
        <w:t>La</w:t>
      </w:r>
      <w:r w:rsidR="00E624A0">
        <w:rPr>
          <w:rFonts w:ascii="Century Gothic" w:hAnsi="Century Gothic"/>
        </w:rPr>
        <w:t>N</w:t>
      </w:r>
      <w:r w:rsidR="00A0425E" w:rsidRPr="00A0425E">
        <w:rPr>
          <w:rFonts w:ascii="Century Gothic" w:hAnsi="Century Gothic"/>
        </w:rPr>
        <w:t>ier</w:t>
      </w:r>
      <w:r w:rsidR="00275E1A">
        <w:rPr>
          <w:rFonts w:ascii="Century Gothic" w:hAnsi="Century Gothic"/>
        </w:rPr>
        <w:t>,</w:t>
      </w:r>
      <w:bookmarkEnd w:id="1"/>
      <w:r w:rsidR="00275E1A">
        <w:rPr>
          <w:rFonts w:ascii="Century Gothic" w:hAnsi="Century Gothic"/>
        </w:rPr>
        <w:t xml:space="preserve"> </w:t>
      </w:r>
      <w:r w:rsidR="0065537E">
        <w:rPr>
          <w:rFonts w:ascii="Century Gothic" w:hAnsi="Century Gothic"/>
        </w:rPr>
        <w:t xml:space="preserve">Dr. </w:t>
      </w:r>
      <w:r w:rsidR="00FB26D9" w:rsidRPr="00A0425E">
        <w:rPr>
          <w:rFonts w:ascii="Century Gothic" w:hAnsi="Century Gothic"/>
        </w:rPr>
        <w:t>Matt O’Connor</w:t>
      </w:r>
      <w:bookmarkEnd w:id="0"/>
      <w:r w:rsidR="00275E1A">
        <w:rPr>
          <w:rFonts w:ascii="Century Gothic" w:hAnsi="Century Gothic"/>
        </w:rPr>
        <w:t>,</w:t>
      </w:r>
      <w:r w:rsidR="00D667F9">
        <w:rPr>
          <w:rFonts w:ascii="Century Gothic" w:hAnsi="Century Gothic"/>
        </w:rPr>
        <w:t xml:space="preserve"> </w:t>
      </w:r>
      <w:r w:rsidR="004C60C4">
        <w:rPr>
          <w:rFonts w:ascii="Century Gothic" w:hAnsi="Century Gothic"/>
        </w:rPr>
        <w:t>Peter Freer-</w:t>
      </w:r>
      <w:r w:rsidR="00D667F9">
        <w:rPr>
          <w:rFonts w:ascii="Century Gothic" w:hAnsi="Century Gothic"/>
        </w:rPr>
        <w:t>Smith</w:t>
      </w:r>
    </w:p>
    <w:p w14:paraId="587B3574" w14:textId="0A2A178F" w:rsidR="00963A04" w:rsidRPr="004E0E53" w:rsidRDefault="00963A04" w:rsidP="006F73A0">
      <w:pPr>
        <w:rPr>
          <w:rFonts w:ascii="Century Gothic" w:hAnsi="Century Gothic"/>
        </w:rPr>
      </w:pPr>
      <w:r w:rsidRPr="004E0E53">
        <w:rPr>
          <w:rFonts w:ascii="Century Gothic" w:hAnsi="Century Gothic"/>
          <w:u w:val="single"/>
        </w:rPr>
        <w:t>Members</w:t>
      </w:r>
      <w:r>
        <w:rPr>
          <w:rFonts w:ascii="Century Gothic" w:hAnsi="Century Gothic"/>
          <w:u w:val="single"/>
        </w:rPr>
        <w:t xml:space="preserve"> Absent</w:t>
      </w:r>
      <w:r w:rsidRPr="007B1966">
        <w:rPr>
          <w:rFonts w:ascii="Century Gothic" w:hAnsi="Century Gothic"/>
        </w:rPr>
        <w:t xml:space="preserve"> </w:t>
      </w:r>
      <w:r w:rsidR="003E02C0">
        <w:rPr>
          <w:rFonts w:ascii="Century Gothic" w:hAnsi="Century Gothic"/>
        </w:rPr>
        <w:t>-</w:t>
      </w:r>
      <w:r w:rsidRPr="007B1966">
        <w:rPr>
          <w:rFonts w:ascii="Century Gothic" w:hAnsi="Century Gothic"/>
        </w:rPr>
        <w:t xml:space="preserve"> Loretta Moreno (Co-Chair)</w:t>
      </w:r>
      <w:r w:rsidR="0065537E" w:rsidRPr="007B1966">
        <w:rPr>
          <w:rFonts w:ascii="Century Gothic" w:hAnsi="Century Gothic"/>
        </w:rPr>
        <w:t xml:space="preserve">, </w:t>
      </w:r>
      <w:r w:rsidR="0065537E" w:rsidRPr="003E02C0">
        <w:rPr>
          <w:rFonts w:ascii="Century Gothic" w:hAnsi="Century Gothic"/>
        </w:rPr>
        <w:t xml:space="preserve">Dr. </w:t>
      </w:r>
      <w:r w:rsidR="0065537E" w:rsidRPr="007B1966">
        <w:rPr>
          <w:rFonts w:ascii="Century Gothic" w:hAnsi="Century Gothic"/>
        </w:rPr>
        <w:t>Stacy Drury, Clarence Hostler</w:t>
      </w:r>
    </w:p>
    <w:p w14:paraId="39850284" w14:textId="6113ED67" w:rsidR="00724538" w:rsidRPr="004E0E53" w:rsidRDefault="00C11B5A" w:rsidP="006F73A0">
      <w:pPr>
        <w:rPr>
          <w:rFonts w:ascii="Century Gothic" w:hAnsi="Century Gothic"/>
        </w:rPr>
      </w:pPr>
      <w:r w:rsidRPr="004E0E53">
        <w:rPr>
          <w:rFonts w:ascii="Century Gothic" w:hAnsi="Century Gothic"/>
          <w:u w:val="single"/>
        </w:rPr>
        <w:t>Staff</w:t>
      </w:r>
      <w:r w:rsidR="00A97059">
        <w:rPr>
          <w:rFonts w:ascii="Century Gothic" w:hAnsi="Century Gothic"/>
        </w:rPr>
        <w:t xml:space="preserve"> - </w:t>
      </w:r>
      <w:r w:rsidR="0065537E">
        <w:rPr>
          <w:rFonts w:ascii="Century Gothic" w:hAnsi="Century Gothic"/>
        </w:rPr>
        <w:t xml:space="preserve">Dr. </w:t>
      </w:r>
      <w:r w:rsidR="00FB26D9" w:rsidRPr="004E0E53">
        <w:rPr>
          <w:rFonts w:ascii="Century Gothic" w:hAnsi="Century Gothic"/>
        </w:rPr>
        <w:t>Kristina Wolf, Edith Hannigan, Andrew Lawhorn</w:t>
      </w:r>
    </w:p>
    <w:p w14:paraId="791DFC53" w14:textId="68DCCF21" w:rsidR="00724538" w:rsidRPr="004E0E53" w:rsidRDefault="00F07DCA" w:rsidP="00C106C8">
      <w:pPr>
        <w:rPr>
          <w:rFonts w:ascii="Century Gothic" w:hAnsi="Century Gothic"/>
        </w:rPr>
      </w:pPr>
      <w:r w:rsidRPr="004E0E53">
        <w:rPr>
          <w:rFonts w:ascii="Century Gothic" w:hAnsi="Century Gothic"/>
          <w:u w:val="single"/>
        </w:rPr>
        <w:t>Participants</w:t>
      </w:r>
      <w:r w:rsidR="00A97059">
        <w:rPr>
          <w:rFonts w:ascii="Century Gothic" w:hAnsi="Century Gothic"/>
        </w:rPr>
        <w:t xml:space="preserve"> - </w:t>
      </w:r>
      <w:r w:rsidR="005923F1" w:rsidRPr="004E0E53">
        <w:rPr>
          <w:rFonts w:ascii="Century Gothic" w:hAnsi="Century Gothic"/>
        </w:rPr>
        <w:t>Bill Short</w:t>
      </w:r>
      <w:r w:rsidR="00C00F08" w:rsidRPr="004E0E53">
        <w:rPr>
          <w:rFonts w:ascii="Century Gothic" w:hAnsi="Century Gothic"/>
        </w:rPr>
        <w:t xml:space="preserve"> </w:t>
      </w:r>
    </w:p>
    <w:p w14:paraId="5FDA03C6" w14:textId="0121C26F" w:rsidR="00E42B3C" w:rsidRPr="004E0E53" w:rsidRDefault="00E42B3C" w:rsidP="00C106C8">
      <w:pPr>
        <w:rPr>
          <w:rFonts w:ascii="Century Gothic" w:hAnsi="Century Gothic"/>
        </w:rPr>
      </w:pPr>
    </w:p>
    <w:p w14:paraId="1CFC6382" w14:textId="477BA270" w:rsidR="00A70197" w:rsidRPr="004E0E53" w:rsidRDefault="00FF7BE3" w:rsidP="00AD1999">
      <w:pPr>
        <w:rPr>
          <w:rFonts w:ascii="Century Gothic" w:hAnsi="Century Gothic"/>
          <w:b/>
          <w:u w:val="single"/>
        </w:rPr>
      </w:pPr>
      <w:r w:rsidRPr="004E0E53">
        <w:rPr>
          <w:rFonts w:ascii="Century Gothic" w:hAnsi="Century Gothic"/>
          <w:b/>
          <w:u w:val="single"/>
        </w:rPr>
        <w:t>2</w:t>
      </w:r>
      <w:r w:rsidR="003A023A" w:rsidRPr="004E0E53">
        <w:rPr>
          <w:rFonts w:ascii="Century Gothic" w:hAnsi="Century Gothic"/>
          <w:b/>
          <w:u w:val="single"/>
        </w:rPr>
        <w:t xml:space="preserve">. </w:t>
      </w:r>
      <w:r w:rsidR="00A70197" w:rsidRPr="004E0E53">
        <w:rPr>
          <w:rFonts w:ascii="Century Gothic" w:hAnsi="Century Gothic"/>
          <w:b/>
          <w:u w:val="single"/>
        </w:rPr>
        <w:t>Report by the Co-Chair</w:t>
      </w:r>
      <w:r w:rsidR="00AA73B7" w:rsidRPr="004E0E53">
        <w:rPr>
          <w:rFonts w:ascii="Century Gothic" w:hAnsi="Century Gothic"/>
          <w:b/>
          <w:u w:val="single"/>
        </w:rPr>
        <w:t>s</w:t>
      </w:r>
    </w:p>
    <w:p w14:paraId="65B95AF1" w14:textId="12E2BB4D" w:rsidR="004E0E53" w:rsidRPr="004E0E53" w:rsidRDefault="00C00F08" w:rsidP="006E2D1B">
      <w:pPr>
        <w:rPr>
          <w:rFonts w:ascii="Century Gothic" w:hAnsi="Century Gothic"/>
          <w:b/>
          <w:bCs/>
        </w:rPr>
      </w:pPr>
      <w:r w:rsidRPr="004E0E53">
        <w:rPr>
          <w:rFonts w:ascii="Century Gothic" w:hAnsi="Century Gothic"/>
          <w:b/>
          <w:bCs/>
        </w:rPr>
        <w:t xml:space="preserve">a. </w:t>
      </w:r>
      <w:r w:rsidR="00FB26D9" w:rsidRPr="004E0E53">
        <w:rPr>
          <w:rFonts w:ascii="Century Gothic" w:hAnsi="Century Gothic"/>
          <w:b/>
          <w:bCs/>
          <w:u w:val="single"/>
        </w:rPr>
        <w:t>Member Updates:</w:t>
      </w:r>
      <w:r w:rsidRPr="004E0E53">
        <w:rPr>
          <w:rFonts w:ascii="Century Gothic" w:hAnsi="Century Gothic"/>
          <w:b/>
          <w:bCs/>
        </w:rPr>
        <w:t xml:space="preserve">  </w:t>
      </w:r>
    </w:p>
    <w:p w14:paraId="370DAB46" w14:textId="7D7E414E" w:rsidR="00B42EB7" w:rsidRDefault="001260E1" w:rsidP="006E2D1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Co-chair </w:t>
      </w:r>
      <w:proofErr w:type="spellStart"/>
      <w:r w:rsidR="00C00F08" w:rsidRPr="004E0E53">
        <w:rPr>
          <w:rFonts w:ascii="Century Gothic" w:hAnsi="Century Gothic"/>
        </w:rPr>
        <w:t>Husari</w:t>
      </w:r>
      <w:proofErr w:type="spellEnd"/>
      <w:r w:rsidR="00C00F08" w:rsidRPr="004E0E53">
        <w:rPr>
          <w:rFonts w:ascii="Century Gothic" w:hAnsi="Century Gothic"/>
        </w:rPr>
        <w:t xml:space="preserve"> announced that the EMC</w:t>
      </w:r>
      <w:r w:rsidR="00FB26D9" w:rsidRPr="004E0E53">
        <w:rPr>
          <w:rFonts w:ascii="Century Gothic" w:hAnsi="Century Gothic"/>
        </w:rPr>
        <w:t xml:space="preserve"> needs to recruit two new members </w:t>
      </w:r>
      <w:r w:rsidR="00F0437E" w:rsidRPr="004E0E53">
        <w:rPr>
          <w:rFonts w:ascii="Century Gothic" w:hAnsi="Century Gothic"/>
        </w:rPr>
        <w:t xml:space="preserve">to fill behind </w:t>
      </w:r>
      <w:r w:rsidR="003E02C0">
        <w:rPr>
          <w:rFonts w:ascii="Century Gothic" w:hAnsi="Century Gothic"/>
        </w:rPr>
        <w:t xml:space="preserve">two vacated seats </w:t>
      </w:r>
      <w:r w:rsidR="00FB26D9" w:rsidRPr="004E0E53">
        <w:rPr>
          <w:rFonts w:ascii="Century Gothic" w:hAnsi="Century Gothic"/>
        </w:rPr>
        <w:t xml:space="preserve">(Greg </w:t>
      </w:r>
      <w:r w:rsidR="00F0437E" w:rsidRPr="004E0E53">
        <w:rPr>
          <w:rFonts w:ascii="Century Gothic" w:hAnsi="Century Gothic"/>
        </w:rPr>
        <w:t xml:space="preserve">Giusti </w:t>
      </w:r>
      <w:r w:rsidR="00AA6240">
        <w:rPr>
          <w:rFonts w:ascii="Century Gothic" w:hAnsi="Century Gothic"/>
        </w:rPr>
        <w:t>-</w:t>
      </w:r>
      <w:r w:rsidR="00F0437E" w:rsidRPr="004E0E53">
        <w:rPr>
          <w:rFonts w:ascii="Century Gothic" w:hAnsi="Century Gothic"/>
        </w:rPr>
        <w:t xml:space="preserve"> retired and Sarah </w:t>
      </w:r>
      <w:proofErr w:type="spellStart"/>
      <w:r w:rsidR="00F0437E" w:rsidRPr="004E0E53">
        <w:rPr>
          <w:rFonts w:ascii="Century Gothic" w:hAnsi="Century Gothic"/>
        </w:rPr>
        <w:t>Bisbing</w:t>
      </w:r>
      <w:proofErr w:type="spellEnd"/>
      <w:r w:rsidR="00F0437E" w:rsidRPr="004E0E53">
        <w:rPr>
          <w:rFonts w:ascii="Century Gothic" w:hAnsi="Century Gothic"/>
        </w:rPr>
        <w:t xml:space="preserve"> </w:t>
      </w:r>
      <w:r w:rsidR="00AA6240">
        <w:rPr>
          <w:rFonts w:ascii="Century Gothic" w:hAnsi="Century Gothic"/>
        </w:rPr>
        <w:t>-</w:t>
      </w:r>
      <w:r w:rsidR="00AA6240" w:rsidRPr="004E0E53">
        <w:rPr>
          <w:rFonts w:ascii="Century Gothic" w:hAnsi="Century Gothic"/>
        </w:rPr>
        <w:t xml:space="preserve"> </w:t>
      </w:r>
      <w:r w:rsidR="00F0437E" w:rsidRPr="004E0E53">
        <w:rPr>
          <w:rFonts w:ascii="Century Gothic" w:hAnsi="Century Gothic"/>
        </w:rPr>
        <w:t>resigned).</w:t>
      </w:r>
      <w:r w:rsidR="00275E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Member </w:t>
      </w:r>
      <w:proofErr w:type="spellStart"/>
      <w:r>
        <w:rPr>
          <w:rFonts w:ascii="Century Gothic" w:hAnsi="Century Gothic"/>
        </w:rPr>
        <w:t>Husari</w:t>
      </w:r>
      <w:proofErr w:type="spellEnd"/>
      <w:r>
        <w:rPr>
          <w:rFonts w:ascii="Century Gothic" w:hAnsi="Century Gothic"/>
        </w:rPr>
        <w:t xml:space="preserve"> </w:t>
      </w:r>
      <w:r w:rsidR="00275E1A">
        <w:rPr>
          <w:rFonts w:ascii="Century Gothic" w:hAnsi="Century Gothic"/>
        </w:rPr>
        <w:t xml:space="preserve">stated the </w:t>
      </w:r>
      <w:r>
        <w:rPr>
          <w:rFonts w:ascii="Century Gothic" w:hAnsi="Century Gothic"/>
        </w:rPr>
        <w:t>Board of Forestry and Fire Protection (</w:t>
      </w:r>
      <w:r w:rsidR="00275E1A">
        <w:rPr>
          <w:rFonts w:ascii="Century Gothic" w:hAnsi="Century Gothic"/>
        </w:rPr>
        <w:t>Board</w:t>
      </w:r>
      <w:r>
        <w:rPr>
          <w:rFonts w:ascii="Century Gothic" w:hAnsi="Century Gothic"/>
        </w:rPr>
        <w:t>)</w:t>
      </w:r>
      <w:r w:rsidR="00275E1A">
        <w:rPr>
          <w:rFonts w:ascii="Century Gothic" w:hAnsi="Century Gothic"/>
        </w:rPr>
        <w:t xml:space="preserve"> will fill behind her seat around March</w:t>
      </w:r>
      <w:r>
        <w:rPr>
          <w:rFonts w:ascii="Century Gothic" w:hAnsi="Century Gothic"/>
        </w:rPr>
        <w:t xml:space="preserve"> 2022</w:t>
      </w:r>
      <w:r w:rsidR="00275E1A">
        <w:rPr>
          <w:rFonts w:ascii="Century Gothic" w:hAnsi="Century Gothic"/>
        </w:rPr>
        <w:t xml:space="preserve">. </w:t>
      </w:r>
    </w:p>
    <w:p w14:paraId="30A2E68B" w14:textId="74733849" w:rsidR="00275E1A" w:rsidRDefault="00275E1A" w:rsidP="006E2D1B">
      <w:pPr>
        <w:rPr>
          <w:rFonts w:ascii="Century Gothic" w:hAnsi="Century Gothic"/>
        </w:rPr>
      </w:pPr>
    </w:p>
    <w:p w14:paraId="23072F04" w14:textId="41691A40" w:rsidR="00085717" w:rsidRPr="004E0E53" w:rsidRDefault="00B42EB7" w:rsidP="006E2D1B">
      <w:pPr>
        <w:rPr>
          <w:rFonts w:ascii="Century Gothic" w:hAnsi="Century Gothic"/>
          <w:b/>
          <w:bCs/>
        </w:rPr>
      </w:pPr>
      <w:r w:rsidRPr="004E0E53">
        <w:rPr>
          <w:rFonts w:ascii="Century Gothic" w:hAnsi="Century Gothic"/>
          <w:b/>
          <w:bCs/>
        </w:rPr>
        <w:t>b</w:t>
      </w:r>
      <w:r w:rsidR="00085717" w:rsidRPr="004E0E53">
        <w:rPr>
          <w:rFonts w:ascii="Century Gothic" w:hAnsi="Century Gothic"/>
          <w:b/>
          <w:bCs/>
        </w:rPr>
        <w:t xml:space="preserve">. </w:t>
      </w:r>
      <w:r w:rsidR="003C1863" w:rsidRPr="004E0E53">
        <w:rPr>
          <w:rFonts w:ascii="Century Gothic" w:hAnsi="Century Gothic"/>
          <w:b/>
          <w:bCs/>
          <w:u w:val="single"/>
        </w:rPr>
        <w:t>Project Updates</w:t>
      </w:r>
      <w:r w:rsidR="00085717" w:rsidRPr="004E0E53">
        <w:rPr>
          <w:rFonts w:ascii="Century Gothic" w:hAnsi="Century Gothic"/>
          <w:b/>
          <w:bCs/>
        </w:rPr>
        <w:t>:</w:t>
      </w:r>
    </w:p>
    <w:p w14:paraId="7058AF71" w14:textId="73532710" w:rsidR="007A7701" w:rsidRDefault="00A97059" w:rsidP="006E2D1B">
      <w:pPr>
        <w:rPr>
          <w:rFonts w:ascii="Century Gothic" w:hAnsi="Century Gothic"/>
        </w:rPr>
      </w:pPr>
      <w:r>
        <w:rPr>
          <w:rFonts w:ascii="Century Gothic" w:hAnsi="Century Gothic"/>
        </w:rPr>
        <w:t>EMC</w:t>
      </w:r>
      <w:r w:rsidRPr="00A97059">
        <w:rPr>
          <w:rFonts w:ascii="Century Gothic" w:hAnsi="Century Gothic"/>
        </w:rPr>
        <w:t>-2015-001</w:t>
      </w:r>
      <w:r w:rsidR="003F3BAE">
        <w:rPr>
          <w:rFonts w:ascii="Century Gothic" w:hAnsi="Century Gothic"/>
        </w:rPr>
        <w:t>:</w:t>
      </w:r>
      <w:r w:rsidRPr="00A97059">
        <w:rPr>
          <w:rFonts w:ascii="Century Gothic" w:hAnsi="Century Gothic"/>
        </w:rPr>
        <w:t xml:space="preserve"> Class</w:t>
      </w:r>
      <w:r>
        <w:rPr>
          <w:rFonts w:ascii="Century Gothic" w:hAnsi="Century Gothic"/>
        </w:rPr>
        <w:t xml:space="preserve"> </w:t>
      </w:r>
      <w:r w:rsidRPr="00A97059">
        <w:rPr>
          <w:rFonts w:ascii="Century Gothic" w:hAnsi="Century Gothic"/>
        </w:rPr>
        <w:t xml:space="preserve">II-Large Monitoring from Caspar Creek and </w:t>
      </w:r>
      <w:proofErr w:type="spellStart"/>
      <w:r w:rsidRPr="00A97059">
        <w:rPr>
          <w:rFonts w:ascii="Century Gothic" w:hAnsi="Century Gothic"/>
        </w:rPr>
        <w:t>LaTour</w:t>
      </w:r>
      <w:proofErr w:type="spellEnd"/>
      <w:r w:rsidRPr="00A97059">
        <w:rPr>
          <w:rFonts w:ascii="Century Gothic" w:hAnsi="Century Gothic"/>
        </w:rPr>
        <w:t xml:space="preserve"> Demonstration State Forest</w:t>
      </w:r>
      <w:r w:rsidR="003F3BAE">
        <w:rPr>
          <w:rFonts w:ascii="Century Gothic" w:hAnsi="Century Gothic"/>
        </w:rPr>
        <w:t xml:space="preserve"> –</w:t>
      </w:r>
      <w:r w:rsidRPr="00A97059">
        <w:rPr>
          <w:rFonts w:ascii="Century Gothic" w:hAnsi="Century Gothic"/>
        </w:rPr>
        <w:t xml:space="preserve"> </w:t>
      </w:r>
      <w:r w:rsidR="001260E1">
        <w:rPr>
          <w:rFonts w:ascii="Century Gothic" w:hAnsi="Century Gothic"/>
        </w:rPr>
        <w:t>Member</w:t>
      </w:r>
      <w:r w:rsidR="003F3BAE">
        <w:rPr>
          <w:rFonts w:ascii="Century Gothic" w:hAnsi="Century Gothic"/>
        </w:rPr>
        <w:t xml:space="preserve"> </w:t>
      </w:r>
      <w:r w:rsidR="005A5DCC">
        <w:rPr>
          <w:rFonts w:ascii="Century Gothic" w:hAnsi="Century Gothic"/>
        </w:rPr>
        <w:t xml:space="preserve">Coe </w:t>
      </w:r>
      <w:r w:rsidR="005A5DCC" w:rsidRPr="00275E1A">
        <w:rPr>
          <w:rFonts w:ascii="Century Gothic" w:hAnsi="Century Gothic"/>
        </w:rPr>
        <w:t>just release</w:t>
      </w:r>
      <w:r w:rsidR="005A5DCC">
        <w:rPr>
          <w:rFonts w:ascii="Century Gothic" w:hAnsi="Century Gothic"/>
        </w:rPr>
        <w:t>d</w:t>
      </w:r>
      <w:r w:rsidR="005A5DCC" w:rsidRPr="00275E1A">
        <w:rPr>
          <w:rFonts w:ascii="Century Gothic" w:hAnsi="Century Gothic"/>
        </w:rPr>
        <w:t xml:space="preserve"> the draft of the </w:t>
      </w:r>
      <w:r w:rsidRPr="00A97059">
        <w:rPr>
          <w:rFonts w:ascii="Century Gothic" w:hAnsi="Century Gothic"/>
        </w:rPr>
        <w:t xml:space="preserve">Statewide §1038(c)(6) </w:t>
      </w:r>
      <w:r w:rsidR="005A5DCC" w:rsidRPr="00275E1A">
        <w:rPr>
          <w:rFonts w:ascii="Century Gothic" w:hAnsi="Century Gothic"/>
        </w:rPr>
        <w:t>monitoring report</w:t>
      </w:r>
      <w:r w:rsidR="001260E1">
        <w:rPr>
          <w:rFonts w:ascii="Century Gothic" w:hAnsi="Century Gothic"/>
        </w:rPr>
        <w:t xml:space="preserve"> </w:t>
      </w:r>
      <w:r w:rsidR="005A5DCC" w:rsidRPr="00275E1A">
        <w:rPr>
          <w:rFonts w:ascii="Century Gothic" w:hAnsi="Century Gothic"/>
        </w:rPr>
        <w:t>to the Board</w:t>
      </w:r>
      <w:r>
        <w:rPr>
          <w:rFonts w:ascii="Century Gothic" w:hAnsi="Century Gothic"/>
        </w:rPr>
        <w:t xml:space="preserve"> </w:t>
      </w:r>
      <w:r w:rsidR="001260E1">
        <w:rPr>
          <w:rFonts w:ascii="Century Gothic" w:hAnsi="Century Gothic"/>
        </w:rPr>
        <w:t xml:space="preserve">at </w:t>
      </w:r>
      <w:r w:rsidR="005A5DCC" w:rsidRPr="00275E1A">
        <w:rPr>
          <w:rFonts w:ascii="Century Gothic" w:hAnsi="Century Gothic"/>
        </w:rPr>
        <w:t>the December meeting</w:t>
      </w:r>
      <w:r w:rsidR="005A5DCC">
        <w:rPr>
          <w:rFonts w:ascii="Century Gothic" w:hAnsi="Century Gothic"/>
        </w:rPr>
        <w:t xml:space="preserve">. Member Coe </w:t>
      </w:r>
      <w:r w:rsidR="005A5DCC" w:rsidRPr="005A5DCC">
        <w:rPr>
          <w:rFonts w:ascii="Century Gothic" w:hAnsi="Century Gothic"/>
        </w:rPr>
        <w:t>discuss</w:t>
      </w:r>
      <w:r w:rsidR="005A5DCC">
        <w:rPr>
          <w:rFonts w:ascii="Century Gothic" w:hAnsi="Century Gothic"/>
        </w:rPr>
        <w:t>ed</w:t>
      </w:r>
      <w:r w:rsidR="005A5DCC" w:rsidRPr="005A5DCC">
        <w:rPr>
          <w:rFonts w:ascii="Century Gothic" w:hAnsi="Century Gothic"/>
        </w:rPr>
        <w:t xml:space="preserve"> the </w:t>
      </w:r>
      <w:r w:rsidR="001260E1">
        <w:rPr>
          <w:rFonts w:ascii="Century Gothic" w:hAnsi="Century Gothic"/>
        </w:rPr>
        <w:t>C</w:t>
      </w:r>
      <w:r w:rsidR="001260E1" w:rsidRPr="005A5DCC">
        <w:rPr>
          <w:rFonts w:ascii="Century Gothic" w:hAnsi="Century Gothic"/>
        </w:rPr>
        <w:t xml:space="preserve">ompleted </w:t>
      </w:r>
      <w:r w:rsidR="001260E1">
        <w:rPr>
          <w:rFonts w:ascii="Century Gothic" w:hAnsi="Century Gothic"/>
        </w:rPr>
        <w:t>R</w:t>
      </w:r>
      <w:r w:rsidR="001260E1" w:rsidRPr="005A5DCC">
        <w:rPr>
          <w:rFonts w:ascii="Century Gothic" w:hAnsi="Century Gothic"/>
        </w:rPr>
        <w:t xml:space="preserve">esearch </w:t>
      </w:r>
      <w:r w:rsidR="001260E1">
        <w:rPr>
          <w:rFonts w:ascii="Century Gothic" w:hAnsi="Century Gothic"/>
        </w:rPr>
        <w:t>A</w:t>
      </w:r>
      <w:r w:rsidR="001260E1" w:rsidRPr="005A5DCC">
        <w:rPr>
          <w:rFonts w:ascii="Century Gothic" w:hAnsi="Century Gothic"/>
        </w:rPr>
        <w:t xml:space="preserve">ssessment </w:t>
      </w:r>
      <w:r w:rsidR="005A5DCC" w:rsidRPr="005A5DCC">
        <w:rPr>
          <w:rFonts w:ascii="Century Gothic" w:hAnsi="Century Gothic"/>
        </w:rPr>
        <w:t xml:space="preserve">and the </w:t>
      </w:r>
      <w:r w:rsidR="005A5DCC">
        <w:rPr>
          <w:rFonts w:ascii="Century Gothic" w:hAnsi="Century Gothic"/>
        </w:rPr>
        <w:t>Rule</w:t>
      </w:r>
      <w:r w:rsidR="005A5DCC" w:rsidRPr="005A5DCC">
        <w:rPr>
          <w:rFonts w:ascii="Century Gothic" w:hAnsi="Century Gothic"/>
        </w:rPr>
        <w:t xml:space="preserve"> </w:t>
      </w:r>
      <w:r w:rsidR="005A5DCC">
        <w:rPr>
          <w:rFonts w:ascii="Century Gothic" w:hAnsi="Century Gothic"/>
        </w:rPr>
        <w:t>p</w:t>
      </w:r>
      <w:r w:rsidR="005A5DCC" w:rsidRPr="005A5DCC">
        <w:rPr>
          <w:rFonts w:ascii="Century Gothic" w:hAnsi="Century Gothic"/>
        </w:rPr>
        <w:t xml:space="preserve">lead </w:t>
      </w:r>
      <w:r w:rsidR="005A5DCC">
        <w:rPr>
          <w:rFonts w:ascii="Century Gothic" w:hAnsi="Century Gothic"/>
        </w:rPr>
        <w:t xml:space="preserve">that took place </w:t>
      </w:r>
      <w:r w:rsidR="005A5DCC" w:rsidRPr="005A5DCC">
        <w:rPr>
          <w:rFonts w:ascii="Century Gothic" w:hAnsi="Century Gothic"/>
        </w:rPr>
        <w:t>in the Forest Practice Committee</w:t>
      </w:r>
      <w:r w:rsidR="005A5DCC">
        <w:rPr>
          <w:rFonts w:ascii="Century Gothic" w:hAnsi="Century Gothic"/>
        </w:rPr>
        <w:t xml:space="preserve"> </w:t>
      </w:r>
      <w:r w:rsidR="00E624A0">
        <w:rPr>
          <w:rFonts w:ascii="Century Gothic" w:hAnsi="Century Gothic"/>
        </w:rPr>
        <w:t>regarding</w:t>
      </w:r>
      <w:r w:rsidR="005A5DCC">
        <w:rPr>
          <w:rFonts w:ascii="Century Gothic" w:hAnsi="Century Gothic"/>
        </w:rPr>
        <w:t xml:space="preserve"> the study limitations and how to effectively handle findings before presenting to the Board.</w:t>
      </w:r>
    </w:p>
    <w:p w14:paraId="0B582EF3" w14:textId="77777777" w:rsidR="007F3939" w:rsidRPr="004E0E53" w:rsidRDefault="007F3939" w:rsidP="006E2D1B">
      <w:pPr>
        <w:rPr>
          <w:rFonts w:ascii="Century Gothic" w:hAnsi="Century Gothic"/>
        </w:rPr>
      </w:pPr>
    </w:p>
    <w:p w14:paraId="1B69D283" w14:textId="393E1914" w:rsidR="009B1A4A" w:rsidRPr="004E0E53" w:rsidRDefault="00177C42" w:rsidP="006E2D1B">
      <w:pPr>
        <w:rPr>
          <w:rFonts w:ascii="Century Gothic" w:hAnsi="Century Gothic"/>
          <w:b/>
          <w:bCs/>
          <w:u w:val="single"/>
        </w:rPr>
      </w:pPr>
      <w:r w:rsidRPr="004E0E53">
        <w:rPr>
          <w:rFonts w:ascii="Century Gothic" w:hAnsi="Century Gothic"/>
          <w:b/>
          <w:bCs/>
          <w:u w:val="single"/>
        </w:rPr>
        <w:t xml:space="preserve">3. </w:t>
      </w:r>
      <w:r w:rsidR="001868E3">
        <w:rPr>
          <w:rFonts w:ascii="Century Gothic" w:hAnsi="Century Gothic"/>
          <w:b/>
          <w:bCs/>
          <w:u w:val="single"/>
        </w:rPr>
        <w:t>Annual Report and Workplan</w:t>
      </w:r>
    </w:p>
    <w:p w14:paraId="75E2D9C7" w14:textId="42037672" w:rsidR="00177C42" w:rsidRDefault="00177C42" w:rsidP="00E02CDF">
      <w:pPr>
        <w:shd w:val="clear" w:color="auto" w:fill="FFFFFF"/>
        <w:spacing w:after="150"/>
        <w:rPr>
          <w:rFonts w:ascii="Century Gothic" w:hAnsi="Century Gothic"/>
        </w:rPr>
      </w:pPr>
      <w:r w:rsidRPr="004E0E53">
        <w:rPr>
          <w:rFonts w:ascii="Century Gothic" w:hAnsi="Century Gothic"/>
        </w:rPr>
        <w:t xml:space="preserve">- </w:t>
      </w:r>
      <w:r w:rsidR="001260E1">
        <w:rPr>
          <w:rFonts w:ascii="Century Gothic" w:hAnsi="Century Gothic"/>
        </w:rPr>
        <w:t xml:space="preserve">Dr. </w:t>
      </w:r>
      <w:r w:rsidR="003A3AB1" w:rsidRPr="004E0E53">
        <w:rPr>
          <w:rFonts w:ascii="Century Gothic" w:hAnsi="Century Gothic"/>
        </w:rPr>
        <w:t>Wolf</w:t>
      </w:r>
      <w:r w:rsidR="009B1A4A" w:rsidRPr="004E0E53">
        <w:rPr>
          <w:rFonts w:ascii="Century Gothic" w:hAnsi="Century Gothic"/>
        </w:rPr>
        <w:t xml:space="preserve"> </w:t>
      </w:r>
      <w:r w:rsidR="00317DBA">
        <w:rPr>
          <w:rFonts w:ascii="Century Gothic" w:hAnsi="Century Gothic"/>
        </w:rPr>
        <w:t>presented a draft of EMC Annual report</w:t>
      </w:r>
      <w:r w:rsidR="00F1314D">
        <w:rPr>
          <w:rFonts w:ascii="Century Gothic" w:hAnsi="Century Gothic"/>
        </w:rPr>
        <w:t xml:space="preserve"> and discussed sections from Executive Summary, Funding Section, Accomplishments, and Priorities. </w:t>
      </w:r>
    </w:p>
    <w:p w14:paraId="7BE33A36" w14:textId="77777777" w:rsidR="003F3BAE" w:rsidRDefault="003F3BAE" w:rsidP="00E02CDF">
      <w:pPr>
        <w:shd w:val="clear" w:color="auto" w:fill="FFFFFF"/>
        <w:spacing w:after="150"/>
        <w:rPr>
          <w:rFonts w:ascii="Century Gothic" w:hAnsi="Century Gothic"/>
        </w:rPr>
      </w:pPr>
      <w:r>
        <w:rPr>
          <w:rFonts w:ascii="Century Gothic" w:hAnsi="Century Gothic"/>
        </w:rPr>
        <w:t xml:space="preserve">Additional project updates were given to include in the Annual report and Workplan: </w:t>
      </w:r>
    </w:p>
    <w:p w14:paraId="6D3EF57C" w14:textId="0B938337" w:rsidR="00AA6240" w:rsidRDefault="006747EC" w:rsidP="003F3BAE">
      <w:pPr>
        <w:pStyle w:val="ListParagraph"/>
        <w:numPr>
          <w:ilvl w:val="0"/>
          <w:numId w:val="48"/>
        </w:numPr>
        <w:shd w:val="clear" w:color="auto" w:fill="FFFFFF"/>
        <w:spacing w:after="150"/>
        <w:rPr>
          <w:rFonts w:ascii="Century Gothic" w:hAnsi="Century Gothic"/>
        </w:rPr>
      </w:pPr>
      <w:r w:rsidRPr="003F3BAE">
        <w:rPr>
          <w:rFonts w:ascii="Century Gothic" w:hAnsi="Century Gothic"/>
        </w:rPr>
        <w:t xml:space="preserve">The discussion regarding the </w:t>
      </w:r>
      <w:r w:rsidR="00420E62" w:rsidRPr="003F3BAE">
        <w:rPr>
          <w:rFonts w:ascii="Century Gothic" w:hAnsi="Century Gothic"/>
        </w:rPr>
        <w:t xml:space="preserve">project update given above (i.e., EMC-2015-001) in the </w:t>
      </w:r>
      <w:r w:rsidRPr="003F3BAE">
        <w:rPr>
          <w:rFonts w:ascii="Century Gothic" w:hAnsi="Century Gothic"/>
        </w:rPr>
        <w:t xml:space="preserve">Forest Practice Committee </w:t>
      </w:r>
      <w:r w:rsidR="00420E62" w:rsidRPr="003F3BAE">
        <w:rPr>
          <w:rFonts w:ascii="Century Gothic" w:hAnsi="Century Gothic"/>
        </w:rPr>
        <w:t xml:space="preserve">involves contemplation of a </w:t>
      </w:r>
      <w:r w:rsidRPr="003F3BAE">
        <w:rPr>
          <w:rFonts w:ascii="Century Gothic" w:hAnsi="Century Gothic"/>
        </w:rPr>
        <w:t xml:space="preserve">Class II-L rule </w:t>
      </w:r>
      <w:r w:rsidR="00420E62" w:rsidRPr="003F3BAE">
        <w:rPr>
          <w:rFonts w:ascii="Century Gothic" w:hAnsi="Century Gothic"/>
        </w:rPr>
        <w:t xml:space="preserve">change which </w:t>
      </w:r>
      <w:r w:rsidRPr="003F3BAE">
        <w:rPr>
          <w:rFonts w:ascii="Century Gothic" w:hAnsi="Century Gothic"/>
        </w:rPr>
        <w:t>was scheduled to sunset</w:t>
      </w:r>
      <w:r w:rsidR="00420E62" w:rsidRPr="003F3BAE">
        <w:rPr>
          <w:rFonts w:ascii="Century Gothic" w:hAnsi="Century Gothic"/>
        </w:rPr>
        <w:t xml:space="preserve">; this is </w:t>
      </w:r>
      <w:r w:rsidRPr="003F3BAE">
        <w:rPr>
          <w:rFonts w:ascii="Century Gothic" w:hAnsi="Century Gothic"/>
        </w:rPr>
        <w:t xml:space="preserve">a </w:t>
      </w:r>
      <w:r w:rsidR="00E624A0" w:rsidRPr="003F3BAE">
        <w:rPr>
          <w:rFonts w:ascii="Century Gothic" w:hAnsi="Century Gothic"/>
        </w:rPr>
        <w:t>two-part</w:t>
      </w:r>
      <w:r w:rsidRPr="003F3BAE">
        <w:rPr>
          <w:rFonts w:ascii="Century Gothic" w:hAnsi="Century Gothic"/>
        </w:rPr>
        <w:t xml:space="preserve"> rule where </w:t>
      </w:r>
      <w:r w:rsidR="00420E62" w:rsidRPr="003F3BAE">
        <w:rPr>
          <w:rFonts w:ascii="Century Gothic" w:hAnsi="Century Gothic"/>
        </w:rPr>
        <w:t xml:space="preserve">there is </w:t>
      </w:r>
      <w:r w:rsidRPr="003F3BAE">
        <w:rPr>
          <w:rFonts w:ascii="Century Gothic" w:hAnsi="Century Gothic"/>
        </w:rPr>
        <w:t xml:space="preserve">consideration </w:t>
      </w:r>
      <w:r w:rsidR="00420E62" w:rsidRPr="003F3BAE">
        <w:rPr>
          <w:rFonts w:ascii="Century Gothic" w:hAnsi="Century Gothic"/>
        </w:rPr>
        <w:t xml:space="preserve">for </w:t>
      </w:r>
      <w:r w:rsidRPr="003F3BAE">
        <w:rPr>
          <w:rFonts w:ascii="Century Gothic" w:hAnsi="Century Gothic"/>
        </w:rPr>
        <w:t xml:space="preserve">one part </w:t>
      </w:r>
      <w:r w:rsidR="00420E62" w:rsidRPr="003F3BAE">
        <w:rPr>
          <w:rFonts w:ascii="Century Gothic" w:hAnsi="Century Gothic"/>
        </w:rPr>
        <w:t xml:space="preserve">to </w:t>
      </w:r>
      <w:r w:rsidRPr="003F3BAE">
        <w:rPr>
          <w:rFonts w:ascii="Century Gothic" w:hAnsi="Century Gothic"/>
        </w:rPr>
        <w:t>be eliminated</w:t>
      </w:r>
      <w:r w:rsidR="005F7597" w:rsidRPr="003F3BAE">
        <w:rPr>
          <w:rFonts w:ascii="Century Gothic" w:hAnsi="Century Gothic"/>
        </w:rPr>
        <w:t>.</w:t>
      </w:r>
    </w:p>
    <w:p w14:paraId="0CACA62F" w14:textId="0A2FE3DC" w:rsidR="00AA6240" w:rsidRPr="003F3BAE" w:rsidRDefault="003F3BAE" w:rsidP="003F3BAE">
      <w:pPr>
        <w:pStyle w:val="ListParagraph"/>
        <w:numPr>
          <w:ilvl w:val="0"/>
          <w:numId w:val="48"/>
        </w:numPr>
        <w:shd w:val="clear" w:color="auto" w:fill="FFFFFF"/>
        <w:spacing w:after="150"/>
        <w:rPr>
          <w:rFonts w:ascii="Century Gothic" w:hAnsi="Century Gothic"/>
        </w:rPr>
      </w:pPr>
      <w:r w:rsidRPr="003F3BAE">
        <w:rPr>
          <w:rFonts w:ascii="Century Gothic" w:hAnsi="Century Gothic"/>
        </w:rPr>
        <w:t xml:space="preserve">Member </w:t>
      </w:r>
      <w:r w:rsidR="005F7597" w:rsidRPr="003F3BAE">
        <w:rPr>
          <w:rFonts w:ascii="Century Gothic" w:hAnsi="Century Gothic"/>
        </w:rPr>
        <w:t>House confirmed Dr</w:t>
      </w:r>
      <w:r w:rsidRPr="003F3BAE">
        <w:rPr>
          <w:rFonts w:ascii="Century Gothic" w:hAnsi="Century Gothic"/>
        </w:rPr>
        <w:t>.</w:t>
      </w:r>
      <w:r w:rsidR="005F7597" w:rsidRPr="003F3BAE">
        <w:rPr>
          <w:rFonts w:ascii="Century Gothic" w:hAnsi="Century Gothic"/>
        </w:rPr>
        <w:t xml:space="preserve"> Lorraine Morella </w:t>
      </w:r>
      <w:r w:rsidR="00420E62" w:rsidRPr="003F3BAE">
        <w:rPr>
          <w:rFonts w:ascii="Century Gothic" w:hAnsi="Century Gothic"/>
        </w:rPr>
        <w:t xml:space="preserve">as the post-doc </w:t>
      </w:r>
      <w:r w:rsidRPr="003F3BAE">
        <w:rPr>
          <w:rFonts w:ascii="Century Gothic" w:hAnsi="Century Gothic"/>
        </w:rPr>
        <w:t xml:space="preserve">starting in 2022 </w:t>
      </w:r>
      <w:r w:rsidR="00420E62" w:rsidRPr="003F3BAE">
        <w:rPr>
          <w:rFonts w:ascii="Century Gothic" w:hAnsi="Century Gothic"/>
        </w:rPr>
        <w:t xml:space="preserve">on </w:t>
      </w:r>
      <w:r w:rsidR="005F7597" w:rsidRPr="003F3BAE">
        <w:rPr>
          <w:rFonts w:ascii="Century Gothic" w:hAnsi="Century Gothic"/>
        </w:rPr>
        <w:t>EMC Project</w:t>
      </w:r>
      <w:r w:rsidR="00420E62" w:rsidRPr="003F3BAE">
        <w:rPr>
          <w:rFonts w:ascii="Century Gothic" w:hAnsi="Century Gothic"/>
        </w:rPr>
        <w:t>-</w:t>
      </w:r>
      <w:r w:rsidR="005F7597" w:rsidRPr="003F3BAE">
        <w:rPr>
          <w:rFonts w:ascii="Century Gothic" w:hAnsi="Century Gothic"/>
        </w:rPr>
        <w:t>2018</w:t>
      </w:r>
      <w:r w:rsidR="00420E62" w:rsidRPr="003F3BAE">
        <w:rPr>
          <w:rFonts w:ascii="Century Gothic" w:hAnsi="Century Gothic"/>
        </w:rPr>
        <w:t>-</w:t>
      </w:r>
      <w:r w:rsidR="005F7597" w:rsidRPr="003F3BAE">
        <w:rPr>
          <w:rFonts w:ascii="Century Gothic" w:hAnsi="Century Gothic"/>
        </w:rPr>
        <w:t>006</w:t>
      </w:r>
      <w:r w:rsidRPr="003F3BAE">
        <w:rPr>
          <w:rFonts w:ascii="Century Gothic" w:hAnsi="Century Gothic"/>
        </w:rPr>
        <w:t>: Effect of FPRS on Restoring Canopy Closure, Water Temperature, &amp; Primary Productivity</w:t>
      </w:r>
      <w:r w:rsidR="005F7597" w:rsidRPr="003F3BAE">
        <w:rPr>
          <w:rFonts w:ascii="Century Gothic" w:hAnsi="Century Gothic"/>
        </w:rPr>
        <w:t xml:space="preserve">. </w:t>
      </w:r>
    </w:p>
    <w:p w14:paraId="43C506EA" w14:textId="03F36F28" w:rsidR="005F7597" w:rsidRPr="003F3BAE" w:rsidRDefault="003F3BAE" w:rsidP="003F3BAE">
      <w:pPr>
        <w:pStyle w:val="ListParagraph"/>
        <w:numPr>
          <w:ilvl w:val="0"/>
          <w:numId w:val="48"/>
        </w:numPr>
        <w:shd w:val="clear" w:color="auto" w:fill="FFFFFF"/>
        <w:spacing w:after="150"/>
        <w:rPr>
          <w:rFonts w:ascii="Century Gothic" w:hAnsi="Century Gothic"/>
        </w:rPr>
      </w:pPr>
      <w:r w:rsidRPr="003F3BAE">
        <w:rPr>
          <w:rFonts w:ascii="Century Gothic" w:hAnsi="Century Gothic"/>
        </w:rPr>
        <w:t xml:space="preserve">Member </w:t>
      </w:r>
      <w:r w:rsidR="005F7597" w:rsidRPr="003F3BAE">
        <w:rPr>
          <w:rFonts w:ascii="Century Gothic" w:hAnsi="Century Gothic"/>
        </w:rPr>
        <w:t xml:space="preserve">Coe will assist in place of Pete </w:t>
      </w:r>
      <w:proofErr w:type="spellStart"/>
      <w:r w:rsidR="001260E1" w:rsidRPr="003F3BAE">
        <w:rPr>
          <w:rFonts w:ascii="Century Gothic" w:hAnsi="Century Gothic"/>
        </w:rPr>
        <w:t>Cafferata</w:t>
      </w:r>
      <w:proofErr w:type="spellEnd"/>
      <w:r w:rsidR="001260E1" w:rsidRPr="003F3BAE" w:rsidDel="001260E1">
        <w:rPr>
          <w:rFonts w:ascii="Century Gothic" w:hAnsi="Century Gothic"/>
        </w:rPr>
        <w:t xml:space="preserve"> </w:t>
      </w:r>
      <w:r w:rsidR="005F7597" w:rsidRPr="003F3BAE">
        <w:rPr>
          <w:rFonts w:ascii="Century Gothic" w:hAnsi="Century Gothic"/>
        </w:rPr>
        <w:t xml:space="preserve">for any updates that needs to be </w:t>
      </w:r>
      <w:r w:rsidRPr="003F3BAE">
        <w:rPr>
          <w:rFonts w:ascii="Century Gothic" w:hAnsi="Century Gothic"/>
        </w:rPr>
        <w:t>completed</w:t>
      </w:r>
      <w:r w:rsidR="005F7597" w:rsidRPr="003F3BAE">
        <w:rPr>
          <w:rFonts w:ascii="Century Gothic" w:hAnsi="Century Gothic"/>
        </w:rPr>
        <w:t xml:space="preserve">.  </w:t>
      </w:r>
    </w:p>
    <w:p w14:paraId="4D98D0F2" w14:textId="31690DEC" w:rsidR="005F7597" w:rsidRPr="005F7597" w:rsidRDefault="008B5C62" w:rsidP="00E02CDF">
      <w:pPr>
        <w:shd w:val="clear" w:color="auto" w:fill="FFFFFF"/>
        <w:spacing w:after="150"/>
        <w:rPr>
          <w:rFonts w:ascii="Century Gothic" w:hAnsi="Century Gothic"/>
        </w:rPr>
      </w:pPr>
      <w:r>
        <w:rPr>
          <w:rFonts w:ascii="Century Gothic" w:hAnsi="Century Gothic"/>
        </w:rPr>
        <w:t xml:space="preserve">Sue </w:t>
      </w:r>
      <w:proofErr w:type="spellStart"/>
      <w:r w:rsidR="00FA0C96">
        <w:rPr>
          <w:rFonts w:ascii="Century Gothic" w:hAnsi="Century Gothic" w:cs="Arial"/>
          <w:bCs/>
        </w:rPr>
        <w:t>Husari</w:t>
      </w:r>
      <w:proofErr w:type="spellEnd"/>
      <w:r w:rsidR="00FA0C96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/>
        </w:rPr>
        <w:t>confirmed a deadline of</w:t>
      </w:r>
      <w:r w:rsidR="00420E62">
        <w:rPr>
          <w:rFonts w:ascii="Century Gothic" w:hAnsi="Century Gothic"/>
        </w:rPr>
        <w:t xml:space="preserve"> </w:t>
      </w:r>
      <w:r w:rsidR="003F3BAE">
        <w:rPr>
          <w:rFonts w:ascii="Century Gothic" w:hAnsi="Century Gothic"/>
        </w:rPr>
        <w:t xml:space="preserve">close </w:t>
      </w:r>
      <w:r w:rsidR="00420E62">
        <w:rPr>
          <w:rFonts w:ascii="Century Gothic" w:hAnsi="Century Gothic"/>
        </w:rPr>
        <w:t>of business</w:t>
      </w:r>
      <w:r>
        <w:rPr>
          <w:rFonts w:ascii="Century Gothic" w:hAnsi="Century Gothic"/>
        </w:rPr>
        <w:t xml:space="preserve"> Fri</w:t>
      </w:r>
      <w:r w:rsidR="00420E62">
        <w:rPr>
          <w:rFonts w:ascii="Century Gothic" w:hAnsi="Century Gothic"/>
        </w:rPr>
        <w:t>day,</w:t>
      </w:r>
      <w:r>
        <w:rPr>
          <w:rFonts w:ascii="Century Gothic" w:hAnsi="Century Gothic"/>
        </w:rPr>
        <w:t xml:space="preserve"> December </w:t>
      </w:r>
      <w:r w:rsidR="00420E62">
        <w:rPr>
          <w:rFonts w:ascii="Century Gothic" w:hAnsi="Century Gothic"/>
        </w:rPr>
        <w:t>31</w:t>
      </w:r>
      <w:r w:rsidR="00420E62" w:rsidRPr="00420E62">
        <w:rPr>
          <w:rFonts w:ascii="Century Gothic" w:hAnsi="Century Gothic"/>
        </w:rPr>
        <w:t xml:space="preserve">, </w:t>
      </w:r>
      <w:proofErr w:type="gramStart"/>
      <w:r w:rsidR="00420E62" w:rsidRPr="00420E62">
        <w:rPr>
          <w:rFonts w:ascii="Century Gothic" w:hAnsi="Century Gothic"/>
        </w:rPr>
        <w:t>2021</w:t>
      </w:r>
      <w:proofErr w:type="gramEnd"/>
      <w:r w:rsidR="00420E6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provide updates</w:t>
      </w:r>
      <w:r w:rsidR="00A97059">
        <w:rPr>
          <w:rFonts w:ascii="Century Gothic" w:hAnsi="Century Gothic"/>
        </w:rPr>
        <w:t xml:space="preserve"> for the Annual Report and Workplan</w:t>
      </w:r>
      <w:r>
        <w:rPr>
          <w:rFonts w:ascii="Century Gothic" w:hAnsi="Century Gothic"/>
        </w:rPr>
        <w:t xml:space="preserve">. </w:t>
      </w:r>
    </w:p>
    <w:p w14:paraId="08602F99" w14:textId="0B9B4108" w:rsidR="007A7701" w:rsidRPr="00D667F9" w:rsidRDefault="00177C42" w:rsidP="007A7701">
      <w:pPr>
        <w:shd w:val="clear" w:color="auto" w:fill="FFFFFF"/>
        <w:spacing w:after="150"/>
        <w:rPr>
          <w:rFonts w:ascii="Century Gothic" w:eastAsia="Times New Roman" w:hAnsi="Century Gothic" w:cs="Calibri"/>
          <w:b/>
          <w:bCs/>
          <w:u w:val="single"/>
        </w:rPr>
      </w:pPr>
      <w:r w:rsidRPr="00D667F9">
        <w:rPr>
          <w:rFonts w:ascii="Century Gothic" w:eastAsia="Times New Roman" w:hAnsi="Century Gothic" w:cs="Calibri"/>
          <w:b/>
          <w:bCs/>
          <w:u w:val="single"/>
        </w:rPr>
        <w:t xml:space="preserve">4. </w:t>
      </w:r>
      <w:r w:rsidR="00D667F9" w:rsidRPr="00D667F9">
        <w:rPr>
          <w:rFonts w:ascii="Century Gothic" w:eastAsia="Times New Roman" w:hAnsi="Century Gothic" w:cs="Calibri"/>
          <w:b/>
          <w:bCs/>
          <w:u w:val="single"/>
        </w:rPr>
        <w:t>Discussion on Special Meeting of Related Research</w:t>
      </w:r>
    </w:p>
    <w:p w14:paraId="30219D71" w14:textId="69D2D349" w:rsidR="008B5C62" w:rsidRPr="008B5C62" w:rsidRDefault="00BF172B" w:rsidP="007A7701">
      <w:pPr>
        <w:shd w:val="clear" w:color="auto" w:fill="FFFFFF"/>
        <w:spacing w:after="150"/>
        <w:rPr>
          <w:rFonts w:ascii="Century Gothic" w:eastAsia="Times New Roman" w:hAnsi="Century Gothic" w:cs="Calibri"/>
          <w:b/>
          <w:bCs/>
          <w:u w:val="single"/>
        </w:rPr>
      </w:pPr>
      <w:r w:rsidRPr="008B5C62">
        <w:rPr>
          <w:rFonts w:ascii="Century Gothic" w:eastAsia="Times New Roman" w:hAnsi="Century Gothic" w:cs="Calibri"/>
        </w:rPr>
        <w:t xml:space="preserve">The </w:t>
      </w:r>
      <w:r w:rsidR="00D51941" w:rsidRPr="008B5C62">
        <w:rPr>
          <w:rFonts w:ascii="Century Gothic" w:eastAsia="Times New Roman" w:hAnsi="Century Gothic" w:cs="Calibri"/>
        </w:rPr>
        <w:t xml:space="preserve">EMC, </w:t>
      </w:r>
      <w:proofErr w:type="gramStart"/>
      <w:r w:rsidR="00D51941" w:rsidRPr="008B5C62">
        <w:rPr>
          <w:rFonts w:ascii="Century Gothic" w:eastAsia="Times New Roman" w:hAnsi="Century Gothic" w:cs="Calibri"/>
        </w:rPr>
        <w:t>in the near future</w:t>
      </w:r>
      <w:proofErr w:type="gramEnd"/>
      <w:r w:rsidR="00D51941" w:rsidRPr="008B5C62">
        <w:rPr>
          <w:rFonts w:ascii="Century Gothic" w:eastAsia="Times New Roman" w:hAnsi="Century Gothic" w:cs="Calibri"/>
        </w:rPr>
        <w:t xml:space="preserve">, </w:t>
      </w:r>
      <w:r w:rsidR="003E02C0">
        <w:rPr>
          <w:rFonts w:ascii="Century Gothic" w:eastAsia="Times New Roman" w:hAnsi="Century Gothic" w:cs="Calibri"/>
        </w:rPr>
        <w:t xml:space="preserve">may </w:t>
      </w:r>
      <w:r w:rsidRPr="008B5C62">
        <w:rPr>
          <w:rFonts w:ascii="Century Gothic" w:eastAsia="Times New Roman" w:hAnsi="Century Gothic" w:cs="Calibri"/>
        </w:rPr>
        <w:t xml:space="preserve">have a </w:t>
      </w:r>
      <w:r w:rsidR="008B5C62">
        <w:rPr>
          <w:rFonts w:ascii="Century Gothic" w:eastAsia="Times New Roman" w:hAnsi="Century Gothic" w:cs="Calibri"/>
        </w:rPr>
        <w:t xml:space="preserve">virtual </w:t>
      </w:r>
      <w:r w:rsidR="00D51941" w:rsidRPr="008B5C62">
        <w:rPr>
          <w:rFonts w:ascii="Century Gothic" w:eastAsia="Times New Roman" w:hAnsi="Century Gothic" w:cs="Calibri"/>
        </w:rPr>
        <w:t xml:space="preserve">forum that brings together </w:t>
      </w:r>
      <w:r w:rsidR="003E02C0">
        <w:rPr>
          <w:rFonts w:ascii="Century Gothic" w:eastAsia="Times New Roman" w:hAnsi="Century Gothic" w:cs="Calibri"/>
        </w:rPr>
        <w:t>EMC-</w:t>
      </w:r>
      <w:r w:rsidR="00D51941" w:rsidRPr="008B5C62">
        <w:rPr>
          <w:rFonts w:ascii="Century Gothic" w:eastAsia="Times New Roman" w:hAnsi="Century Gothic" w:cs="Calibri"/>
        </w:rPr>
        <w:t xml:space="preserve">related projects. </w:t>
      </w:r>
      <w:r w:rsidR="003E02C0">
        <w:rPr>
          <w:rFonts w:ascii="Century Gothic" w:eastAsia="Times New Roman" w:hAnsi="Century Gothic" w:cs="Calibri"/>
        </w:rPr>
        <w:t>I</w:t>
      </w:r>
      <w:r w:rsidR="00D51941" w:rsidRPr="008B5C62">
        <w:rPr>
          <w:rFonts w:ascii="Century Gothic" w:eastAsia="Times New Roman" w:hAnsi="Century Gothic" w:cs="Calibri"/>
        </w:rPr>
        <w:t>f EMC members would like to see any additional</w:t>
      </w:r>
      <w:r w:rsidR="003E02C0">
        <w:rPr>
          <w:rFonts w:ascii="Century Gothic" w:eastAsia="Times New Roman" w:hAnsi="Century Gothic" w:cs="Calibri"/>
        </w:rPr>
        <w:t xml:space="preserve"> presentations</w:t>
      </w:r>
      <w:r w:rsidR="00D51941" w:rsidRPr="008B5C62">
        <w:rPr>
          <w:rFonts w:ascii="Century Gothic" w:eastAsia="Times New Roman" w:hAnsi="Century Gothic" w:cs="Calibri"/>
        </w:rPr>
        <w:t xml:space="preserve">, </w:t>
      </w:r>
      <w:r w:rsidR="003E02C0">
        <w:rPr>
          <w:rFonts w:ascii="Century Gothic" w:eastAsia="Times New Roman" w:hAnsi="Century Gothic" w:cs="Calibri"/>
        </w:rPr>
        <w:t xml:space="preserve">email Dr. </w:t>
      </w:r>
      <w:r w:rsidR="00D51941" w:rsidRPr="008B5C62">
        <w:rPr>
          <w:rFonts w:ascii="Century Gothic" w:eastAsia="Times New Roman" w:hAnsi="Century Gothic" w:cs="Calibri"/>
        </w:rPr>
        <w:t>Wolf</w:t>
      </w:r>
      <w:r w:rsidR="003E02C0">
        <w:rPr>
          <w:rFonts w:ascii="Century Gothic" w:eastAsia="Times New Roman" w:hAnsi="Century Gothic" w:cs="Calibri"/>
        </w:rPr>
        <w:t xml:space="preserve"> with information about the research to be presented</w:t>
      </w:r>
      <w:r w:rsidR="00D51941" w:rsidRPr="008B5C62">
        <w:rPr>
          <w:rFonts w:ascii="Century Gothic" w:eastAsia="Times New Roman" w:hAnsi="Century Gothic" w:cs="Calibri"/>
        </w:rPr>
        <w:t xml:space="preserve">. </w:t>
      </w:r>
      <w:r w:rsidR="008B5C62">
        <w:rPr>
          <w:rFonts w:ascii="Century Gothic" w:eastAsia="Times New Roman" w:hAnsi="Century Gothic" w:cs="Calibri"/>
        </w:rPr>
        <w:t xml:space="preserve">Members </w:t>
      </w:r>
      <w:proofErr w:type="spellStart"/>
      <w:r w:rsidR="008B5C62">
        <w:rPr>
          <w:rFonts w:ascii="Century Gothic" w:eastAsia="Times New Roman" w:hAnsi="Century Gothic" w:cs="Calibri"/>
        </w:rPr>
        <w:t>Husari</w:t>
      </w:r>
      <w:proofErr w:type="spellEnd"/>
      <w:r w:rsidR="008B5C62">
        <w:rPr>
          <w:rFonts w:ascii="Century Gothic" w:eastAsia="Times New Roman" w:hAnsi="Century Gothic" w:cs="Calibri"/>
        </w:rPr>
        <w:t>, Coe</w:t>
      </w:r>
      <w:r w:rsidR="003F3BAE">
        <w:rPr>
          <w:rFonts w:ascii="Century Gothic" w:eastAsia="Times New Roman" w:hAnsi="Century Gothic" w:cs="Calibri"/>
        </w:rPr>
        <w:t>,</w:t>
      </w:r>
      <w:r w:rsidR="008B5C62">
        <w:rPr>
          <w:rFonts w:ascii="Century Gothic" w:eastAsia="Times New Roman" w:hAnsi="Century Gothic" w:cs="Calibri"/>
        </w:rPr>
        <w:t xml:space="preserve"> </w:t>
      </w:r>
      <w:r w:rsidR="003F3BAE">
        <w:rPr>
          <w:rFonts w:ascii="Century Gothic" w:eastAsia="Times New Roman" w:hAnsi="Century Gothic" w:cs="Calibri"/>
        </w:rPr>
        <w:t xml:space="preserve">and </w:t>
      </w:r>
      <w:r w:rsidR="008B5C62">
        <w:rPr>
          <w:rFonts w:ascii="Century Gothic" w:eastAsia="Times New Roman" w:hAnsi="Century Gothic" w:cs="Calibri"/>
        </w:rPr>
        <w:t xml:space="preserve">House were in </w:t>
      </w:r>
      <w:r w:rsidR="003F3BAE">
        <w:rPr>
          <w:rFonts w:ascii="Century Gothic" w:eastAsia="Times New Roman" w:hAnsi="Century Gothic" w:cs="Calibri"/>
        </w:rPr>
        <w:t xml:space="preserve">agreement </w:t>
      </w:r>
      <w:r w:rsidR="003E02C0">
        <w:rPr>
          <w:rFonts w:ascii="Century Gothic" w:eastAsia="Times New Roman" w:hAnsi="Century Gothic" w:cs="Calibri"/>
        </w:rPr>
        <w:t xml:space="preserve">with </w:t>
      </w:r>
      <w:r w:rsidR="008B5C62">
        <w:rPr>
          <w:rFonts w:ascii="Century Gothic" w:eastAsia="Times New Roman" w:hAnsi="Century Gothic" w:cs="Calibri"/>
        </w:rPr>
        <w:t xml:space="preserve">having a </w:t>
      </w:r>
      <w:r w:rsidR="003E02C0">
        <w:rPr>
          <w:rFonts w:ascii="Century Gothic" w:eastAsia="Times New Roman" w:hAnsi="Century Gothic" w:cs="Calibri"/>
        </w:rPr>
        <w:t xml:space="preserve">special meeting to allow </w:t>
      </w:r>
      <w:r w:rsidR="008B5C62">
        <w:rPr>
          <w:rFonts w:ascii="Century Gothic" w:eastAsia="Times New Roman" w:hAnsi="Century Gothic" w:cs="Calibri"/>
        </w:rPr>
        <w:t>presen</w:t>
      </w:r>
      <w:r w:rsidR="003E02C0">
        <w:rPr>
          <w:rFonts w:ascii="Century Gothic" w:eastAsia="Times New Roman" w:hAnsi="Century Gothic" w:cs="Calibri"/>
        </w:rPr>
        <w:t>tations of</w:t>
      </w:r>
      <w:r w:rsidR="008B5C62">
        <w:rPr>
          <w:rFonts w:ascii="Century Gothic" w:eastAsia="Times New Roman" w:hAnsi="Century Gothic" w:cs="Calibri"/>
        </w:rPr>
        <w:t xml:space="preserve"> </w:t>
      </w:r>
      <w:r w:rsidR="003F3BAE">
        <w:rPr>
          <w:rFonts w:ascii="Century Gothic" w:eastAsia="Times New Roman" w:hAnsi="Century Gothic" w:cs="Calibri"/>
        </w:rPr>
        <w:t>EMC-</w:t>
      </w:r>
      <w:r w:rsidR="008B5C62">
        <w:rPr>
          <w:rFonts w:ascii="Century Gothic" w:eastAsia="Times New Roman" w:hAnsi="Century Gothic" w:cs="Calibri"/>
        </w:rPr>
        <w:t xml:space="preserve">related </w:t>
      </w:r>
      <w:r w:rsidR="003E02C0">
        <w:rPr>
          <w:rFonts w:ascii="Century Gothic" w:eastAsia="Times New Roman" w:hAnsi="Century Gothic" w:cs="Calibri"/>
        </w:rPr>
        <w:t xml:space="preserve">research </w:t>
      </w:r>
      <w:r w:rsidR="008B5C62">
        <w:rPr>
          <w:rFonts w:ascii="Century Gothic" w:eastAsia="Times New Roman" w:hAnsi="Century Gothic" w:cs="Calibri"/>
        </w:rPr>
        <w:t>projects</w:t>
      </w:r>
      <w:r w:rsidR="003E02C0">
        <w:rPr>
          <w:rFonts w:ascii="Century Gothic" w:eastAsia="Times New Roman" w:hAnsi="Century Gothic" w:cs="Calibri"/>
        </w:rPr>
        <w:t xml:space="preserve"> (i.e., not EMC-funded or -sponsored, but have the potential to impact the Forest Practice Rules and associated </w:t>
      </w:r>
      <w:proofErr w:type="gramStart"/>
      <w:r w:rsidR="003E02C0">
        <w:rPr>
          <w:rFonts w:ascii="Century Gothic" w:eastAsia="Times New Roman" w:hAnsi="Century Gothic" w:cs="Calibri"/>
        </w:rPr>
        <w:t>regulations, and</w:t>
      </w:r>
      <w:proofErr w:type="gramEnd"/>
      <w:r w:rsidR="003E02C0">
        <w:rPr>
          <w:rFonts w:ascii="Century Gothic" w:eastAsia="Times New Roman" w:hAnsi="Century Gothic" w:cs="Calibri"/>
        </w:rPr>
        <w:t xml:space="preserve"> could otherwise fall under the purview of the EMC’s research foci)</w:t>
      </w:r>
      <w:r w:rsidR="008B5C62">
        <w:rPr>
          <w:rFonts w:ascii="Century Gothic" w:eastAsia="Times New Roman" w:hAnsi="Century Gothic" w:cs="Calibri"/>
        </w:rPr>
        <w:t xml:space="preserve">. </w:t>
      </w:r>
    </w:p>
    <w:p w14:paraId="2AD381E1" w14:textId="3E91B2ED" w:rsidR="00177C42" w:rsidRPr="004E0E53" w:rsidRDefault="00177C42" w:rsidP="00E82ECC">
      <w:pPr>
        <w:pStyle w:val="Default"/>
        <w:rPr>
          <w:rFonts w:ascii="Century Gothic" w:hAnsi="Century Gothic" w:cstheme="minorBidi"/>
          <w:b/>
          <w:color w:val="auto"/>
          <w:sz w:val="22"/>
          <w:szCs w:val="22"/>
          <w:u w:val="single"/>
        </w:rPr>
      </w:pPr>
      <w:bookmarkStart w:id="2" w:name="_Hlk61510228"/>
      <w:r w:rsidRPr="004E0E53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 xml:space="preserve">5. </w:t>
      </w:r>
      <w:r w:rsidR="00D667F9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>Full</w:t>
      </w:r>
      <w:r w:rsidRPr="004E0E53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 xml:space="preserve"> Concept Proposal Review and Discussion</w:t>
      </w:r>
    </w:p>
    <w:p w14:paraId="1E7852C2" w14:textId="77777777" w:rsidR="00177C42" w:rsidRPr="004E0E53" w:rsidRDefault="00177C42" w:rsidP="00E82ECC">
      <w:pPr>
        <w:pStyle w:val="Default"/>
        <w:rPr>
          <w:rFonts w:ascii="Century Gothic" w:hAnsi="Century Gothic" w:cstheme="minorBidi"/>
          <w:b/>
          <w:color w:val="auto"/>
          <w:sz w:val="22"/>
          <w:szCs w:val="22"/>
          <w:u w:val="single"/>
        </w:rPr>
      </w:pPr>
    </w:p>
    <w:p w14:paraId="2C301F17" w14:textId="5D012A6F" w:rsidR="00CD77A5" w:rsidRPr="004E0E53" w:rsidRDefault="008B5C62" w:rsidP="000257BB">
      <w:pPr>
        <w:pStyle w:val="Default"/>
        <w:rPr>
          <w:rFonts w:ascii="Century Gothic" w:hAnsi="Century Gothic" w:cstheme="minorBidi"/>
          <w:bCs/>
          <w:color w:val="auto"/>
          <w:sz w:val="22"/>
          <w:szCs w:val="22"/>
        </w:rPr>
      </w:pPr>
      <w:r w:rsidRPr="008B5C62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>Aquatic Toxicity and Cumulative Watershed Effects of Pesticide Discharge Related to Post-Fire Reforestation</w:t>
      </w:r>
      <w:r w:rsidR="00D355EA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 xml:space="preserve"> (</w:t>
      </w:r>
      <w:r w:rsidR="00D355EA" w:rsidRPr="00D355EA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>EMC</w:t>
      </w:r>
      <w:r w:rsidR="003F3BAE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>-</w:t>
      </w:r>
      <w:r w:rsidR="00D355EA" w:rsidRPr="00D355EA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>2021-001</w:t>
      </w:r>
      <w:r w:rsidR="00D355EA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>)</w:t>
      </w:r>
    </w:p>
    <w:p w14:paraId="6707C5B0" w14:textId="746465EF" w:rsidR="000257BB" w:rsidRPr="004E0E53" w:rsidRDefault="003F3BAE" w:rsidP="00CD77A5">
      <w:pPr>
        <w:pStyle w:val="Default"/>
        <w:numPr>
          <w:ilvl w:val="0"/>
          <w:numId w:val="4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theme="minorBidi"/>
          <w:bCs/>
          <w:color w:val="auto"/>
          <w:sz w:val="22"/>
          <w:szCs w:val="22"/>
        </w:rPr>
        <w:t xml:space="preserve">Member </w:t>
      </w:r>
      <w:r w:rsidR="00D355EA">
        <w:rPr>
          <w:rFonts w:ascii="Century Gothic" w:hAnsi="Century Gothic" w:cstheme="minorBidi"/>
          <w:bCs/>
          <w:color w:val="auto"/>
          <w:sz w:val="22"/>
          <w:szCs w:val="22"/>
        </w:rPr>
        <w:t>Short</w:t>
      </w:r>
      <w:r w:rsidR="00212E81">
        <w:rPr>
          <w:rFonts w:ascii="Century Gothic" w:hAnsi="Century Gothic" w:cstheme="minorBidi"/>
          <w:bCs/>
          <w:color w:val="auto"/>
          <w:sz w:val="22"/>
          <w:szCs w:val="22"/>
        </w:rPr>
        <w:t xml:space="preserve">: </w:t>
      </w:r>
      <w:r>
        <w:rPr>
          <w:rFonts w:ascii="Century Gothic" w:hAnsi="Century Gothic" w:cstheme="minorBidi"/>
          <w:bCs/>
          <w:color w:val="auto"/>
          <w:sz w:val="22"/>
          <w:szCs w:val="22"/>
        </w:rPr>
        <w:t xml:space="preserve">no </w:t>
      </w:r>
      <w:r w:rsidR="00D355EA">
        <w:rPr>
          <w:rFonts w:ascii="Century Gothic" w:hAnsi="Century Gothic" w:cstheme="minorBidi"/>
          <w:bCs/>
          <w:color w:val="auto"/>
          <w:sz w:val="22"/>
          <w:szCs w:val="22"/>
        </w:rPr>
        <w:t>comments</w:t>
      </w:r>
    </w:p>
    <w:p w14:paraId="5305BBC2" w14:textId="1E00DC24" w:rsidR="001A0275" w:rsidRPr="004E0E53" w:rsidRDefault="001A0275" w:rsidP="000257BB">
      <w:pPr>
        <w:pStyle w:val="Default"/>
        <w:rPr>
          <w:rFonts w:ascii="Century Gothic" w:hAnsi="Century Gothic"/>
          <w:sz w:val="22"/>
          <w:szCs w:val="22"/>
        </w:rPr>
      </w:pPr>
    </w:p>
    <w:p w14:paraId="3037D50B" w14:textId="5A759429" w:rsidR="000257BB" w:rsidRPr="004E0E53" w:rsidRDefault="003F3BAE" w:rsidP="00CD77A5">
      <w:pPr>
        <w:pStyle w:val="Default"/>
        <w:numPr>
          <w:ilvl w:val="0"/>
          <w:numId w:val="4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Member </w:t>
      </w:r>
      <w:r w:rsidR="00D355EA">
        <w:rPr>
          <w:rFonts w:ascii="Century Gothic" w:hAnsi="Century Gothic" w:cs="Arial"/>
          <w:bCs/>
          <w:sz w:val="22"/>
          <w:szCs w:val="22"/>
        </w:rPr>
        <w:t>Burke</w:t>
      </w:r>
      <w:r w:rsidR="00212E81">
        <w:rPr>
          <w:rFonts w:ascii="Century Gothic" w:hAnsi="Century Gothic" w:cs="Arial"/>
          <w:bCs/>
          <w:sz w:val="22"/>
          <w:szCs w:val="22"/>
        </w:rPr>
        <w:t>: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theme="minorBidi"/>
          <w:bCs/>
          <w:color w:val="auto"/>
          <w:sz w:val="22"/>
          <w:szCs w:val="22"/>
        </w:rPr>
        <w:t xml:space="preserve">no </w:t>
      </w:r>
      <w:r w:rsidR="00D355EA">
        <w:rPr>
          <w:rFonts w:ascii="Century Gothic" w:hAnsi="Century Gothic" w:cstheme="minorBidi"/>
          <w:bCs/>
          <w:color w:val="auto"/>
          <w:sz w:val="22"/>
          <w:szCs w:val="22"/>
        </w:rPr>
        <w:t>comments</w:t>
      </w:r>
      <w:r w:rsidR="00177C42" w:rsidRPr="004E0E53">
        <w:rPr>
          <w:rFonts w:ascii="Century Gothic" w:hAnsi="Century Gothic" w:cs="Arial"/>
          <w:bCs/>
          <w:sz w:val="22"/>
          <w:szCs w:val="22"/>
        </w:rPr>
        <w:t xml:space="preserve"> </w:t>
      </w:r>
      <w:r w:rsidR="001A0275" w:rsidRPr="004E0E53">
        <w:rPr>
          <w:rFonts w:ascii="Century Gothic" w:hAnsi="Century Gothic"/>
          <w:sz w:val="22"/>
          <w:szCs w:val="22"/>
        </w:rPr>
        <w:t xml:space="preserve"> </w:t>
      </w:r>
    </w:p>
    <w:p w14:paraId="538BEFFA" w14:textId="77777777" w:rsidR="001A0275" w:rsidRPr="004E0E53" w:rsidRDefault="001A0275" w:rsidP="000257BB">
      <w:pPr>
        <w:pStyle w:val="Default"/>
        <w:rPr>
          <w:rFonts w:ascii="Century Gothic" w:hAnsi="Century Gothic"/>
          <w:sz w:val="22"/>
          <w:szCs w:val="22"/>
        </w:rPr>
      </w:pPr>
    </w:p>
    <w:p w14:paraId="1C977E2D" w14:textId="05F639D7" w:rsidR="00177C42" w:rsidRPr="00D355EA" w:rsidRDefault="003F3BAE" w:rsidP="00177C42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entury Gothic" w:eastAsia="Times New Roman" w:hAnsi="Century Gothic" w:cs="Times New Roman"/>
          <w:color w:val="444444"/>
        </w:rPr>
      </w:pPr>
      <w:r>
        <w:rPr>
          <w:rFonts w:ascii="Century Gothic" w:hAnsi="Century Gothic"/>
        </w:rPr>
        <w:t xml:space="preserve">Member </w:t>
      </w:r>
      <w:r w:rsidR="00D355EA">
        <w:rPr>
          <w:rFonts w:ascii="Century Gothic" w:hAnsi="Century Gothic"/>
        </w:rPr>
        <w:t>House</w:t>
      </w:r>
      <w:r w:rsidR="00212E81">
        <w:rPr>
          <w:rFonts w:ascii="Century Gothic" w:hAnsi="Century Gothic"/>
        </w:rPr>
        <w:t>:</w:t>
      </w:r>
      <w:r w:rsidR="00D355EA">
        <w:rPr>
          <w:rFonts w:ascii="Century Gothic" w:hAnsi="Century Gothic"/>
        </w:rPr>
        <w:t xml:space="preserve"> had questions regarding the budget request and some of the operating expenses being included in that request for a reimbursement. Has </w:t>
      </w:r>
      <w:r w:rsidR="00D355EA" w:rsidRPr="00D355EA">
        <w:rPr>
          <w:rFonts w:ascii="Century Gothic" w:hAnsi="Century Gothic" w:cs="Arial"/>
          <w:bCs/>
        </w:rPr>
        <w:t xml:space="preserve">uncertainty about how well, </w:t>
      </w:r>
      <w:r w:rsidR="00D355EA">
        <w:rPr>
          <w:rFonts w:ascii="Century Gothic" w:hAnsi="Century Gothic" w:cs="Arial"/>
          <w:bCs/>
        </w:rPr>
        <w:t xml:space="preserve">the committee </w:t>
      </w:r>
      <w:r w:rsidR="00D355EA" w:rsidRPr="00D355EA">
        <w:rPr>
          <w:rFonts w:ascii="Century Gothic" w:hAnsi="Century Gothic" w:cs="Arial"/>
          <w:bCs/>
        </w:rPr>
        <w:t>can make inferences about the project</w:t>
      </w:r>
      <w:r w:rsidR="00D355EA">
        <w:rPr>
          <w:rFonts w:ascii="Century Gothic" w:hAnsi="Century Gothic" w:cs="Arial"/>
          <w:bCs/>
        </w:rPr>
        <w:t xml:space="preserve">, without having study sites delineated at this point, </w:t>
      </w:r>
      <w:r w:rsidR="00D355EA" w:rsidRPr="00D355EA">
        <w:rPr>
          <w:rFonts w:ascii="Century Gothic" w:hAnsi="Century Gothic" w:cs="Arial"/>
          <w:bCs/>
        </w:rPr>
        <w:t>understanding what those practices</w:t>
      </w:r>
      <w:r w:rsidR="00D355EA">
        <w:rPr>
          <w:rFonts w:ascii="Century Gothic" w:hAnsi="Century Gothic" w:cs="Arial"/>
          <w:bCs/>
        </w:rPr>
        <w:t xml:space="preserve">, and evaluation of those practices. </w:t>
      </w:r>
    </w:p>
    <w:p w14:paraId="2F552253" w14:textId="77777777" w:rsidR="00D355EA" w:rsidRPr="00D355EA" w:rsidRDefault="00D355EA" w:rsidP="00D355EA">
      <w:pPr>
        <w:pStyle w:val="ListParagraph"/>
        <w:rPr>
          <w:rFonts w:ascii="Century Gothic" w:eastAsia="Times New Roman" w:hAnsi="Century Gothic" w:cs="Times New Roman"/>
          <w:color w:val="444444"/>
        </w:rPr>
      </w:pPr>
    </w:p>
    <w:p w14:paraId="6BCAEE5D" w14:textId="2284C864" w:rsidR="002B3141" w:rsidRDefault="003F3BAE" w:rsidP="00D355EA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</w:t>
      </w:r>
      <w:r w:rsidR="00D355EA" w:rsidRPr="004E0E53">
        <w:rPr>
          <w:rFonts w:ascii="Century Gothic" w:hAnsi="Century Gothic" w:cs="Arial"/>
          <w:bCs/>
        </w:rPr>
        <w:t>Chinnici:</w:t>
      </w:r>
      <w:r w:rsidR="00D355EA">
        <w:rPr>
          <w:rFonts w:ascii="Century Gothic" w:hAnsi="Century Gothic" w:cs="Arial"/>
          <w:bCs/>
        </w:rPr>
        <w:t xml:space="preserve"> similar concerns </w:t>
      </w:r>
      <w:r>
        <w:rPr>
          <w:rFonts w:ascii="Century Gothic" w:hAnsi="Century Gothic" w:cs="Arial"/>
          <w:bCs/>
        </w:rPr>
        <w:t xml:space="preserve">as </w:t>
      </w:r>
      <w:r w:rsidR="00D355EA">
        <w:rPr>
          <w:rFonts w:ascii="Century Gothic" w:hAnsi="Century Gothic" w:cs="Arial"/>
          <w:bCs/>
        </w:rPr>
        <w:t>Member House</w:t>
      </w:r>
      <w:r>
        <w:rPr>
          <w:rFonts w:ascii="Century Gothic" w:hAnsi="Century Gothic" w:cs="Arial"/>
          <w:bCs/>
        </w:rPr>
        <w:t>;</w:t>
      </w:r>
      <w:r w:rsidR="00D355EA">
        <w:rPr>
          <w:rFonts w:ascii="Century Gothic" w:hAnsi="Century Gothic" w:cs="Arial"/>
          <w:bCs/>
        </w:rPr>
        <w:t xml:space="preserve"> however</w:t>
      </w:r>
      <w:r>
        <w:rPr>
          <w:rFonts w:ascii="Century Gothic" w:hAnsi="Century Gothic" w:cs="Arial"/>
          <w:bCs/>
        </w:rPr>
        <w:t>,</w:t>
      </w:r>
      <w:r w:rsidR="00D355EA">
        <w:rPr>
          <w:rFonts w:ascii="Century Gothic" w:hAnsi="Century Gothic" w:cs="Arial"/>
          <w:bCs/>
        </w:rPr>
        <w:t xml:space="preserve"> thought it was a great proposal. </w:t>
      </w:r>
      <w:r w:rsidR="002B3141">
        <w:rPr>
          <w:rFonts w:ascii="Century Gothic" w:hAnsi="Century Gothic" w:cs="Arial"/>
          <w:bCs/>
        </w:rPr>
        <w:tab/>
      </w:r>
    </w:p>
    <w:p w14:paraId="63276529" w14:textId="77777777" w:rsidR="002B3141" w:rsidRPr="002B3141" w:rsidRDefault="002B3141" w:rsidP="002B3141">
      <w:pPr>
        <w:pStyle w:val="ListParagraph"/>
        <w:rPr>
          <w:rFonts w:ascii="Century Gothic" w:hAnsi="Century Gothic" w:cs="Arial"/>
          <w:bCs/>
        </w:rPr>
      </w:pPr>
    </w:p>
    <w:p w14:paraId="784F8A1B" w14:textId="6AE68274" w:rsidR="00D355EA" w:rsidRPr="004E0E53" w:rsidRDefault="003F3BAE" w:rsidP="00D355EA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/>
        </w:rPr>
        <w:t xml:space="preserve">Member </w:t>
      </w:r>
      <w:r w:rsidR="002B3141" w:rsidRPr="00A0425E">
        <w:rPr>
          <w:rFonts w:ascii="Century Gothic" w:hAnsi="Century Gothic"/>
        </w:rPr>
        <w:t>Love-Anderegg</w:t>
      </w:r>
      <w:r w:rsidR="002B3141">
        <w:rPr>
          <w:rFonts w:ascii="Century Gothic" w:hAnsi="Century Gothic" w:cs="Arial"/>
          <w:bCs/>
        </w:rPr>
        <w:t>: address</w:t>
      </w:r>
      <w:r>
        <w:rPr>
          <w:rFonts w:ascii="Century Gothic" w:hAnsi="Century Gothic" w:cs="Arial"/>
          <w:bCs/>
        </w:rPr>
        <w:t>es</w:t>
      </w:r>
      <w:r w:rsidR="002B3141">
        <w:rPr>
          <w:rFonts w:ascii="Century Gothic" w:hAnsi="Century Gothic" w:cs="Arial"/>
          <w:bCs/>
        </w:rPr>
        <w:t xml:space="preserve"> an area of high scientific uncertainty </w:t>
      </w:r>
      <w:r>
        <w:rPr>
          <w:rFonts w:ascii="Century Gothic" w:hAnsi="Century Gothic" w:cs="Arial"/>
          <w:bCs/>
        </w:rPr>
        <w:t xml:space="preserve">regarding </w:t>
      </w:r>
      <w:r w:rsidR="002B3141">
        <w:rPr>
          <w:rFonts w:ascii="Century Gothic" w:hAnsi="Century Gothic" w:cs="Arial"/>
          <w:bCs/>
        </w:rPr>
        <w:t xml:space="preserve">compatibility of different sampling techniques. </w:t>
      </w:r>
    </w:p>
    <w:p w14:paraId="41532F94" w14:textId="2136A3FD" w:rsidR="00D355EA" w:rsidRDefault="00D355EA" w:rsidP="002B3141">
      <w:pPr>
        <w:autoSpaceDE w:val="0"/>
        <w:autoSpaceDN w:val="0"/>
        <w:adjustRightInd w:val="0"/>
        <w:rPr>
          <w:rFonts w:ascii="Century Gothic" w:eastAsia="Times New Roman" w:hAnsi="Century Gothic" w:cs="Times New Roman"/>
          <w:color w:val="444444"/>
        </w:rPr>
      </w:pPr>
    </w:p>
    <w:p w14:paraId="58B4057A" w14:textId="05D1DBB0" w:rsidR="002B3141" w:rsidRPr="002B3141" w:rsidRDefault="003F3BAE" w:rsidP="002B3141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entury Gothic" w:eastAsia="Times New Roman" w:hAnsi="Century Gothic" w:cs="Times New Roman"/>
          <w:color w:val="444444"/>
        </w:rPr>
      </w:pPr>
      <w:r>
        <w:rPr>
          <w:rFonts w:ascii="Century Gothic" w:hAnsi="Century Gothic"/>
        </w:rPr>
        <w:t xml:space="preserve">Member </w:t>
      </w:r>
      <w:r w:rsidR="002B3141">
        <w:rPr>
          <w:rFonts w:ascii="Century Gothic" w:hAnsi="Century Gothic"/>
        </w:rPr>
        <w:t xml:space="preserve">Freer-Smith: agreed with others. More Interested in </w:t>
      </w:r>
      <w:r w:rsidR="00212E81">
        <w:rPr>
          <w:rFonts w:ascii="Century Gothic" w:hAnsi="Century Gothic"/>
        </w:rPr>
        <w:t xml:space="preserve">the </w:t>
      </w:r>
      <w:r w:rsidR="002B3141">
        <w:rPr>
          <w:rFonts w:ascii="Century Gothic" w:hAnsi="Century Gothic"/>
        </w:rPr>
        <w:t xml:space="preserve">results than </w:t>
      </w:r>
      <w:r w:rsidR="00212E81">
        <w:rPr>
          <w:rFonts w:ascii="Century Gothic" w:hAnsi="Century Gothic"/>
        </w:rPr>
        <w:t xml:space="preserve">the </w:t>
      </w:r>
      <w:r w:rsidR="002B3141">
        <w:rPr>
          <w:rFonts w:ascii="Century Gothic" w:hAnsi="Century Gothic"/>
        </w:rPr>
        <w:t>methodological approach</w:t>
      </w:r>
      <w:r w:rsidR="00212E81">
        <w:rPr>
          <w:rFonts w:ascii="Century Gothic" w:hAnsi="Century Gothic"/>
        </w:rPr>
        <w:t xml:space="preserve">, and how the study would </w:t>
      </w:r>
      <w:r w:rsidR="002B3141" w:rsidRPr="002B3141">
        <w:rPr>
          <w:rFonts w:ascii="Century Gothic" w:hAnsi="Century Gothic"/>
        </w:rPr>
        <w:t>directly address critical monitoring questions.</w:t>
      </w:r>
    </w:p>
    <w:p w14:paraId="1497E3DE" w14:textId="77777777" w:rsidR="002B3141" w:rsidRPr="002B3141" w:rsidRDefault="002B3141" w:rsidP="002B3141">
      <w:pPr>
        <w:autoSpaceDE w:val="0"/>
        <w:autoSpaceDN w:val="0"/>
        <w:adjustRightInd w:val="0"/>
        <w:rPr>
          <w:rFonts w:ascii="Century Gothic" w:eastAsia="Times New Roman" w:hAnsi="Century Gothic" w:cs="Times New Roman"/>
          <w:color w:val="444444"/>
        </w:rPr>
      </w:pPr>
    </w:p>
    <w:p w14:paraId="7AD05245" w14:textId="5EE59021" w:rsidR="00177C42" w:rsidRDefault="00212E81" w:rsidP="00CD77A5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</w:t>
      </w:r>
      <w:bookmarkStart w:id="3" w:name="_Hlk98530523"/>
      <w:proofErr w:type="spellStart"/>
      <w:r w:rsidR="00177C42" w:rsidRPr="004E0E53">
        <w:rPr>
          <w:rFonts w:ascii="Century Gothic" w:hAnsi="Century Gothic" w:cs="Arial"/>
          <w:bCs/>
        </w:rPr>
        <w:t>Waitman</w:t>
      </w:r>
      <w:bookmarkEnd w:id="3"/>
      <w:proofErr w:type="spellEnd"/>
      <w:r w:rsidR="00177C42" w:rsidRPr="004E0E53">
        <w:rPr>
          <w:rFonts w:ascii="Century Gothic" w:hAnsi="Century Gothic" w:cs="Arial"/>
          <w:bCs/>
        </w:rPr>
        <w:t>:</w:t>
      </w:r>
      <w:r>
        <w:rPr>
          <w:rFonts w:ascii="Century Gothic" w:hAnsi="Century Gothic" w:cs="Arial"/>
          <w:bCs/>
        </w:rPr>
        <w:t xml:space="preserve"> </w:t>
      </w:r>
      <w:r w:rsidR="002B3141">
        <w:rPr>
          <w:rFonts w:ascii="Century Gothic" w:hAnsi="Century Gothic" w:cs="Arial"/>
          <w:bCs/>
        </w:rPr>
        <w:t xml:space="preserve">no additional comments </w:t>
      </w:r>
    </w:p>
    <w:p w14:paraId="42912519" w14:textId="77777777" w:rsidR="002B3141" w:rsidRPr="002B3141" w:rsidRDefault="002B3141" w:rsidP="002B3141">
      <w:pPr>
        <w:pStyle w:val="ListParagraph"/>
        <w:rPr>
          <w:rFonts w:ascii="Century Gothic" w:hAnsi="Century Gothic" w:cs="Arial"/>
          <w:bCs/>
        </w:rPr>
      </w:pPr>
    </w:p>
    <w:p w14:paraId="3A434A96" w14:textId="133CAE70" w:rsidR="002B3141" w:rsidRPr="004E0E53" w:rsidRDefault="00212E81" w:rsidP="00CD77A5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</w:t>
      </w:r>
      <w:r w:rsidR="002B3141" w:rsidRPr="00A0425E">
        <w:rPr>
          <w:rFonts w:ascii="Century Gothic" w:hAnsi="Century Gothic"/>
        </w:rPr>
        <w:t>Leonard</w:t>
      </w:r>
      <w:r w:rsidR="002B3141">
        <w:rPr>
          <w:rFonts w:ascii="Century Gothic" w:hAnsi="Century Gothic"/>
        </w:rPr>
        <w:t xml:space="preserve">: </w:t>
      </w:r>
      <w:r w:rsidR="00613559" w:rsidRPr="00613559">
        <w:rPr>
          <w:rFonts w:ascii="Century Gothic" w:hAnsi="Century Gothic"/>
        </w:rPr>
        <w:t>share</w:t>
      </w:r>
      <w:r w:rsidR="00613559">
        <w:rPr>
          <w:rFonts w:ascii="Century Gothic" w:hAnsi="Century Gothic"/>
        </w:rPr>
        <w:t>d</w:t>
      </w:r>
      <w:r w:rsidR="00613559" w:rsidRPr="00613559">
        <w:rPr>
          <w:rFonts w:ascii="Century Gothic" w:hAnsi="Century Gothic"/>
        </w:rPr>
        <w:t xml:space="preserve"> </w:t>
      </w:r>
      <w:r w:rsidR="00E624A0" w:rsidRPr="00613559">
        <w:rPr>
          <w:rFonts w:ascii="Century Gothic" w:hAnsi="Century Gothic"/>
        </w:rPr>
        <w:t>concerns</w:t>
      </w:r>
      <w:r w:rsidR="00613559" w:rsidRPr="00613559">
        <w:rPr>
          <w:rFonts w:ascii="Century Gothic" w:hAnsi="Century Gothic"/>
        </w:rPr>
        <w:t xml:space="preserve"> about </w:t>
      </w:r>
      <w:r w:rsidR="00613559">
        <w:rPr>
          <w:rFonts w:ascii="Century Gothic" w:hAnsi="Century Gothic"/>
        </w:rPr>
        <w:t xml:space="preserve">the statement </w:t>
      </w:r>
      <w:r>
        <w:rPr>
          <w:rFonts w:ascii="Century Gothic" w:hAnsi="Century Gothic"/>
        </w:rPr>
        <w:t xml:space="preserve">regarding </w:t>
      </w:r>
      <w:r w:rsidR="00613559" w:rsidRPr="00613559">
        <w:rPr>
          <w:rFonts w:ascii="Century Gothic" w:hAnsi="Century Gothic"/>
        </w:rPr>
        <w:t xml:space="preserve">pesticide detections and concentrations </w:t>
      </w:r>
      <w:r>
        <w:rPr>
          <w:rFonts w:ascii="Century Gothic" w:hAnsi="Century Gothic"/>
        </w:rPr>
        <w:t xml:space="preserve">being </w:t>
      </w:r>
      <w:r w:rsidR="00613559" w:rsidRPr="00613559">
        <w:rPr>
          <w:rFonts w:ascii="Century Gothic" w:hAnsi="Century Gothic"/>
        </w:rPr>
        <w:t xml:space="preserve">compared to </w:t>
      </w:r>
      <w:r w:rsidRPr="00613559">
        <w:rPr>
          <w:rFonts w:ascii="Century Gothic" w:hAnsi="Century Gothic"/>
        </w:rPr>
        <w:t>pesticide</w:t>
      </w:r>
      <w:r>
        <w:rPr>
          <w:rFonts w:ascii="Century Gothic" w:hAnsi="Century Gothic"/>
        </w:rPr>
        <w:t>-</w:t>
      </w:r>
      <w:r w:rsidR="00613559" w:rsidRPr="00613559">
        <w:rPr>
          <w:rFonts w:ascii="Century Gothic" w:hAnsi="Century Gothic"/>
        </w:rPr>
        <w:t>use data, and toxicity benchmarks, where applicable.</w:t>
      </w:r>
      <w:r w:rsidR="00613559">
        <w:rPr>
          <w:rFonts w:ascii="Century Gothic" w:hAnsi="Century Gothic"/>
        </w:rPr>
        <w:t xml:space="preserve"> Would like further elaborations on how they intend to compare their results</w:t>
      </w:r>
      <w:r>
        <w:rPr>
          <w:rFonts w:ascii="Century Gothic" w:hAnsi="Century Gothic"/>
        </w:rPr>
        <w:t xml:space="preserve"> to </w:t>
      </w:r>
      <w:r w:rsidR="00613559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 xml:space="preserve">is </w:t>
      </w:r>
      <w:r w:rsidR="00E624A0">
        <w:rPr>
          <w:rFonts w:ascii="Century Gothic" w:hAnsi="Century Gothic"/>
        </w:rPr>
        <w:t>applied</w:t>
      </w:r>
      <w:r w:rsidR="00613559">
        <w:rPr>
          <w:rFonts w:ascii="Century Gothic" w:hAnsi="Century Gothic"/>
        </w:rPr>
        <w:t xml:space="preserve"> in the watershed. </w:t>
      </w:r>
    </w:p>
    <w:p w14:paraId="067D6455" w14:textId="77777777" w:rsidR="00CD77A5" w:rsidRPr="004E0E53" w:rsidRDefault="00CD77A5" w:rsidP="00CD77A5">
      <w:pPr>
        <w:rPr>
          <w:rFonts w:ascii="Century Gothic" w:hAnsi="Century Gothic" w:cs="Arial"/>
          <w:bCs/>
        </w:rPr>
      </w:pPr>
    </w:p>
    <w:p w14:paraId="7A03C520" w14:textId="14AAF216" w:rsidR="00613559" w:rsidRPr="00613559" w:rsidRDefault="00212E81" w:rsidP="00613559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</w:t>
      </w:r>
      <w:r w:rsidR="00613559">
        <w:rPr>
          <w:rFonts w:ascii="Century Gothic" w:hAnsi="Century Gothic" w:cs="Arial"/>
          <w:bCs/>
        </w:rPr>
        <w:t>Coe: concerned</w:t>
      </w:r>
      <w:r w:rsidR="00613559" w:rsidRPr="00613559">
        <w:rPr>
          <w:rFonts w:ascii="Century Gothic" w:hAnsi="Century Gothic" w:cs="Arial"/>
          <w:bCs/>
        </w:rPr>
        <w:t xml:space="preserve"> with </w:t>
      </w:r>
      <w:r w:rsidR="00613559">
        <w:rPr>
          <w:rFonts w:ascii="Century Gothic" w:hAnsi="Century Gothic" w:cs="Arial"/>
          <w:bCs/>
        </w:rPr>
        <w:t xml:space="preserve">this </w:t>
      </w:r>
      <w:r w:rsidR="00613559" w:rsidRPr="00613559">
        <w:rPr>
          <w:rFonts w:ascii="Century Gothic" w:hAnsi="Century Gothic" w:cs="Arial"/>
          <w:bCs/>
        </w:rPr>
        <w:t xml:space="preserve">project </w:t>
      </w:r>
      <w:r w:rsidR="00613559">
        <w:rPr>
          <w:rFonts w:ascii="Century Gothic" w:hAnsi="Century Gothic" w:cs="Arial"/>
          <w:bCs/>
        </w:rPr>
        <w:t xml:space="preserve">because EMC </w:t>
      </w:r>
      <w:r w:rsidR="00E624A0">
        <w:rPr>
          <w:rFonts w:ascii="Century Gothic" w:hAnsi="Century Gothic" w:cs="Arial"/>
          <w:bCs/>
        </w:rPr>
        <w:t xml:space="preserve">is </w:t>
      </w:r>
      <w:r w:rsidR="00E624A0" w:rsidRPr="00613559">
        <w:rPr>
          <w:rFonts w:ascii="Century Gothic" w:hAnsi="Century Gothic" w:cs="Arial"/>
          <w:bCs/>
        </w:rPr>
        <w:t>supposed</w:t>
      </w:r>
      <w:r w:rsidR="00613559" w:rsidRPr="00613559">
        <w:rPr>
          <w:rFonts w:ascii="Century Gothic" w:hAnsi="Century Gothic" w:cs="Arial"/>
          <w:bCs/>
        </w:rPr>
        <w:t xml:space="preserve"> to complete a feedback loop</w:t>
      </w:r>
      <w:r>
        <w:rPr>
          <w:rFonts w:ascii="Century Gothic" w:hAnsi="Century Gothic" w:cs="Arial"/>
          <w:bCs/>
        </w:rPr>
        <w:t>;</w:t>
      </w:r>
      <w:r w:rsidR="00613559" w:rsidRPr="00613559">
        <w:rPr>
          <w:rFonts w:ascii="Century Gothic" w:hAnsi="Century Gothic" w:cs="Arial"/>
          <w:bCs/>
        </w:rPr>
        <w:t xml:space="preserve"> </w:t>
      </w:r>
      <w:r w:rsidR="00613559">
        <w:rPr>
          <w:rFonts w:ascii="Century Gothic" w:hAnsi="Century Gothic" w:cs="Arial"/>
          <w:bCs/>
        </w:rPr>
        <w:t>however</w:t>
      </w:r>
      <w:r w:rsidR="003E02C0">
        <w:rPr>
          <w:rFonts w:ascii="Century Gothic" w:hAnsi="Century Gothic" w:cs="Arial"/>
          <w:bCs/>
        </w:rPr>
        <w:t>,</w:t>
      </w:r>
      <w:r w:rsidR="00613559">
        <w:rPr>
          <w:rFonts w:ascii="Century Gothic" w:hAnsi="Century Gothic" w:cs="Arial"/>
          <w:bCs/>
        </w:rPr>
        <w:t xml:space="preserve"> </w:t>
      </w:r>
      <w:r w:rsidR="00613559" w:rsidRPr="00613559">
        <w:rPr>
          <w:rFonts w:ascii="Century Gothic" w:hAnsi="Century Gothic" w:cs="Arial"/>
          <w:bCs/>
        </w:rPr>
        <w:t>authority for herbicide lies primarily with the Department of Pesticide Regulation, rather than the Board</w:t>
      </w:r>
      <w:r w:rsidR="00613559">
        <w:rPr>
          <w:rFonts w:ascii="Century Gothic" w:hAnsi="Century Gothic" w:cs="Arial"/>
          <w:bCs/>
        </w:rPr>
        <w:t>. He</w:t>
      </w:r>
      <w:r w:rsidR="00613559" w:rsidRPr="00613559">
        <w:rPr>
          <w:rFonts w:ascii="Century Gothic" w:hAnsi="Century Gothic" w:cs="Arial"/>
          <w:bCs/>
        </w:rPr>
        <w:t xml:space="preserve"> </w:t>
      </w:r>
      <w:r w:rsidR="00613559">
        <w:rPr>
          <w:rFonts w:ascii="Century Gothic" w:hAnsi="Century Gothic" w:cs="Arial"/>
          <w:bCs/>
        </w:rPr>
        <w:t>believes</w:t>
      </w:r>
      <w:r w:rsidR="00613559" w:rsidRPr="00613559">
        <w:rPr>
          <w:rFonts w:ascii="Century Gothic" w:hAnsi="Century Gothic" w:cs="Arial"/>
          <w:bCs/>
        </w:rPr>
        <w:t xml:space="preserve"> the plan proponents </w:t>
      </w:r>
      <w:r w:rsidR="00E624A0" w:rsidRPr="00613559">
        <w:rPr>
          <w:rFonts w:ascii="Century Gothic" w:hAnsi="Century Gothic" w:cs="Arial"/>
          <w:bCs/>
        </w:rPr>
        <w:t>must</w:t>
      </w:r>
      <w:r w:rsidR="00613559" w:rsidRPr="00613559">
        <w:rPr>
          <w:rFonts w:ascii="Century Gothic" w:hAnsi="Century Gothic" w:cs="Arial"/>
          <w:bCs/>
        </w:rPr>
        <w:t xml:space="preserve"> address the cumulative effects of herbicide application in timber harvesting plans</w:t>
      </w:r>
      <w:r w:rsidR="00613559">
        <w:rPr>
          <w:rFonts w:ascii="Century Gothic" w:hAnsi="Century Gothic" w:cs="Arial"/>
          <w:bCs/>
        </w:rPr>
        <w:t xml:space="preserve">, not in emergencies. </w:t>
      </w:r>
      <w:r w:rsidR="00613559" w:rsidRPr="00613559">
        <w:rPr>
          <w:rFonts w:ascii="Century Gothic" w:hAnsi="Century Gothic" w:cs="Arial"/>
          <w:bCs/>
        </w:rPr>
        <w:t xml:space="preserve">Also, </w:t>
      </w:r>
      <w:r>
        <w:rPr>
          <w:rFonts w:ascii="Century Gothic" w:hAnsi="Century Gothic" w:cs="Arial"/>
          <w:bCs/>
        </w:rPr>
        <w:t xml:space="preserve">felt the proposal was </w:t>
      </w:r>
      <w:r w:rsidR="00613559" w:rsidRPr="00613559">
        <w:rPr>
          <w:rFonts w:ascii="Century Gothic" w:hAnsi="Century Gothic" w:cs="Arial"/>
          <w:bCs/>
        </w:rPr>
        <w:t xml:space="preserve">unclear about what is considered </w:t>
      </w:r>
      <w:r>
        <w:rPr>
          <w:rFonts w:ascii="Century Gothic" w:hAnsi="Century Gothic" w:cs="Arial"/>
          <w:bCs/>
        </w:rPr>
        <w:t xml:space="preserve">a </w:t>
      </w:r>
      <w:r w:rsidR="00613559" w:rsidRPr="00613559">
        <w:rPr>
          <w:rFonts w:ascii="Century Gothic" w:hAnsi="Century Gothic" w:cs="Arial"/>
          <w:bCs/>
        </w:rPr>
        <w:t xml:space="preserve">match for the </w:t>
      </w:r>
      <w:r>
        <w:rPr>
          <w:rFonts w:ascii="Century Gothic" w:hAnsi="Century Gothic" w:cs="Arial"/>
          <w:bCs/>
        </w:rPr>
        <w:t>W</w:t>
      </w:r>
      <w:r w:rsidRPr="00613559">
        <w:rPr>
          <w:rFonts w:ascii="Century Gothic" w:hAnsi="Century Gothic" w:cs="Arial"/>
          <w:bCs/>
        </w:rPr>
        <w:t>ater</w:t>
      </w:r>
      <w:r>
        <w:rPr>
          <w:rFonts w:ascii="Century Gothic" w:hAnsi="Century Gothic" w:cs="Arial"/>
          <w:bCs/>
        </w:rPr>
        <w:t xml:space="preserve"> B</w:t>
      </w:r>
      <w:r w:rsidRPr="00613559">
        <w:rPr>
          <w:rFonts w:ascii="Century Gothic" w:hAnsi="Century Gothic" w:cs="Arial"/>
          <w:bCs/>
        </w:rPr>
        <w:t xml:space="preserve">oard </w:t>
      </w:r>
      <w:r w:rsidR="00613559" w:rsidRPr="00613559">
        <w:rPr>
          <w:rFonts w:ascii="Century Gothic" w:hAnsi="Century Gothic" w:cs="Arial"/>
          <w:bCs/>
        </w:rPr>
        <w:t xml:space="preserve">employees, and </w:t>
      </w:r>
      <w:r>
        <w:rPr>
          <w:rFonts w:ascii="Century Gothic" w:hAnsi="Century Gothic" w:cs="Arial"/>
          <w:bCs/>
        </w:rPr>
        <w:t xml:space="preserve">the contract amount </w:t>
      </w:r>
      <w:r w:rsidR="00E624A0" w:rsidRPr="00613559">
        <w:rPr>
          <w:rFonts w:ascii="Century Gothic" w:hAnsi="Century Gothic" w:cs="Arial"/>
          <w:bCs/>
        </w:rPr>
        <w:t>being</w:t>
      </w:r>
      <w:r w:rsidR="00613559" w:rsidRPr="00613559">
        <w:rPr>
          <w:rFonts w:ascii="Century Gothic" w:hAnsi="Century Gothic" w:cs="Arial"/>
          <w:bCs/>
        </w:rPr>
        <w:t xml:space="preserve"> requested</w:t>
      </w:r>
      <w:r w:rsidR="00613559">
        <w:rPr>
          <w:rFonts w:ascii="Century Gothic" w:hAnsi="Century Gothic" w:cs="Arial"/>
          <w:bCs/>
        </w:rPr>
        <w:t>.</w:t>
      </w:r>
    </w:p>
    <w:p w14:paraId="7DAE5422" w14:textId="77777777" w:rsidR="00613559" w:rsidRPr="00613559" w:rsidRDefault="00613559" w:rsidP="00613559">
      <w:pPr>
        <w:pStyle w:val="ListParagraph"/>
        <w:rPr>
          <w:rFonts w:ascii="Century Gothic" w:hAnsi="Century Gothic" w:cs="Arial"/>
          <w:bCs/>
        </w:rPr>
      </w:pPr>
    </w:p>
    <w:p w14:paraId="7488D5C5" w14:textId="7D15E412" w:rsidR="00613559" w:rsidRPr="00792A29" w:rsidRDefault="00212E81" w:rsidP="00CD77A5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/>
        </w:rPr>
        <w:t xml:space="preserve">Member </w:t>
      </w:r>
      <w:r w:rsidR="00FA0C96" w:rsidRPr="00E624A0">
        <w:rPr>
          <w:rFonts w:ascii="Century Gothic" w:hAnsi="Century Gothic"/>
        </w:rPr>
        <w:t>LaNier:</w:t>
      </w:r>
      <w:r w:rsidR="00613559">
        <w:rPr>
          <w:rFonts w:ascii="Century Gothic" w:hAnsi="Century Gothic"/>
        </w:rPr>
        <w:t xml:space="preserve"> </w:t>
      </w:r>
      <w:bookmarkStart w:id="4" w:name="_Hlk98530553"/>
      <w:r w:rsidR="00613559">
        <w:rPr>
          <w:rFonts w:ascii="Century Gothic" w:hAnsi="Century Gothic"/>
        </w:rPr>
        <w:t>no concerns</w:t>
      </w:r>
      <w:bookmarkEnd w:id="4"/>
    </w:p>
    <w:p w14:paraId="1F64E2AF" w14:textId="77777777" w:rsidR="00792A29" w:rsidRPr="00792A29" w:rsidRDefault="00792A29" w:rsidP="00792A29">
      <w:pPr>
        <w:pStyle w:val="ListParagraph"/>
        <w:rPr>
          <w:rFonts w:ascii="Century Gothic" w:hAnsi="Century Gothic" w:cs="Arial"/>
          <w:bCs/>
        </w:rPr>
      </w:pPr>
    </w:p>
    <w:p w14:paraId="24F11DAD" w14:textId="3B9EF504" w:rsidR="00177C42" w:rsidRPr="004E0E53" w:rsidRDefault="009D439A" w:rsidP="00CD77A5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Chair </w:t>
      </w:r>
      <w:proofErr w:type="spellStart"/>
      <w:r>
        <w:rPr>
          <w:rFonts w:ascii="Century Gothic" w:hAnsi="Century Gothic" w:cs="Arial"/>
          <w:bCs/>
        </w:rPr>
        <w:t>Husari</w:t>
      </w:r>
      <w:proofErr w:type="spellEnd"/>
      <w:r w:rsidR="00177C42" w:rsidRPr="004E0E53">
        <w:rPr>
          <w:rFonts w:ascii="Century Gothic" w:hAnsi="Century Gothic" w:cs="Arial"/>
          <w:bCs/>
        </w:rPr>
        <w:t xml:space="preserve">: </w:t>
      </w:r>
      <w:r w:rsidRPr="009D439A">
        <w:rPr>
          <w:rFonts w:ascii="Century Gothic" w:hAnsi="Century Gothic" w:cs="Arial"/>
          <w:bCs/>
        </w:rPr>
        <w:t xml:space="preserve">need to ask the principal investigators to segment the total request into a </w:t>
      </w:r>
      <w:r w:rsidR="00FA0C96" w:rsidRPr="009D439A">
        <w:rPr>
          <w:rFonts w:ascii="Century Gothic" w:hAnsi="Century Gothic" w:cs="Arial"/>
          <w:bCs/>
        </w:rPr>
        <w:t>three-year</w:t>
      </w:r>
      <w:r w:rsidRPr="009D439A">
        <w:rPr>
          <w:rFonts w:ascii="Century Gothic" w:hAnsi="Century Gothic" w:cs="Arial"/>
          <w:bCs/>
        </w:rPr>
        <w:t xml:space="preserve"> funding request</w:t>
      </w:r>
      <w:r>
        <w:rPr>
          <w:rFonts w:ascii="Century Gothic" w:hAnsi="Century Gothic" w:cs="Arial"/>
          <w:bCs/>
        </w:rPr>
        <w:t xml:space="preserve"> and allocate</w:t>
      </w:r>
      <w:r w:rsidR="00212E81">
        <w:rPr>
          <w:rFonts w:ascii="Century Gothic" w:hAnsi="Century Gothic" w:cs="Arial"/>
          <w:bCs/>
        </w:rPr>
        <w:t xml:space="preserve"> by expense</w:t>
      </w:r>
      <w:r>
        <w:rPr>
          <w:rFonts w:ascii="Century Gothic" w:hAnsi="Century Gothic" w:cs="Arial"/>
          <w:bCs/>
        </w:rPr>
        <w:t xml:space="preserve"> for each year. Also </w:t>
      </w:r>
      <w:r w:rsidR="00212E81">
        <w:rPr>
          <w:rFonts w:ascii="Century Gothic" w:hAnsi="Century Gothic" w:cs="Arial"/>
          <w:bCs/>
        </w:rPr>
        <w:t xml:space="preserve">had </w:t>
      </w:r>
      <w:r>
        <w:rPr>
          <w:rFonts w:ascii="Century Gothic" w:hAnsi="Century Gothic" w:cs="Arial"/>
          <w:bCs/>
        </w:rPr>
        <w:t xml:space="preserve">a </w:t>
      </w:r>
      <w:r w:rsidRPr="009D439A">
        <w:rPr>
          <w:rFonts w:ascii="Century Gothic" w:hAnsi="Century Gothic" w:cs="Arial"/>
          <w:bCs/>
        </w:rPr>
        <w:t xml:space="preserve">few concerns related to conclusions that could be drawn, </w:t>
      </w:r>
      <w:r w:rsidR="00212E81">
        <w:rPr>
          <w:rFonts w:ascii="Century Gothic" w:hAnsi="Century Gothic" w:cs="Arial"/>
          <w:bCs/>
        </w:rPr>
        <w:t xml:space="preserve">and </w:t>
      </w:r>
      <w:r w:rsidRPr="009D439A">
        <w:rPr>
          <w:rFonts w:ascii="Century Gothic" w:hAnsi="Century Gothic" w:cs="Arial"/>
          <w:bCs/>
        </w:rPr>
        <w:t>who is applying what</w:t>
      </w:r>
      <w:r w:rsidR="00212E81">
        <w:rPr>
          <w:rFonts w:ascii="Century Gothic" w:hAnsi="Century Gothic" w:cs="Arial"/>
          <w:bCs/>
        </w:rPr>
        <w:t xml:space="preserve"> and </w:t>
      </w:r>
      <w:r w:rsidRPr="009D439A">
        <w:rPr>
          <w:rFonts w:ascii="Century Gothic" w:hAnsi="Century Gothic" w:cs="Arial"/>
          <w:bCs/>
        </w:rPr>
        <w:t>where</w:t>
      </w:r>
      <w:r>
        <w:rPr>
          <w:rFonts w:ascii="Century Gothic" w:hAnsi="Century Gothic" w:cs="Arial"/>
          <w:bCs/>
        </w:rPr>
        <w:t>.</w:t>
      </w:r>
    </w:p>
    <w:p w14:paraId="674F8765" w14:textId="563C404E" w:rsidR="000257BB" w:rsidRPr="004E0E53" w:rsidRDefault="000257BB" w:rsidP="000257BB">
      <w:pPr>
        <w:autoSpaceDE w:val="0"/>
        <w:autoSpaceDN w:val="0"/>
        <w:adjustRightInd w:val="0"/>
        <w:rPr>
          <w:rFonts w:ascii="Century Gothic" w:hAnsi="Century Gothic"/>
        </w:rPr>
      </w:pPr>
    </w:p>
    <w:bookmarkEnd w:id="2"/>
    <w:p w14:paraId="701A2A3D" w14:textId="2438B3CE" w:rsidR="00A2564C" w:rsidRPr="004E0E53" w:rsidRDefault="00AE58E0" w:rsidP="00AE58E0">
      <w:pPr>
        <w:autoSpaceDE w:val="0"/>
        <w:autoSpaceDN w:val="0"/>
        <w:adjustRightInd w:val="0"/>
        <w:rPr>
          <w:rFonts w:ascii="Century Gothic" w:hAnsi="Century Gothic"/>
          <w:b/>
          <w:u w:val="single"/>
        </w:rPr>
      </w:pPr>
      <w:r w:rsidRPr="00AE58E0">
        <w:rPr>
          <w:rFonts w:ascii="Century Gothic" w:hAnsi="Century Gothic"/>
          <w:b/>
          <w:u w:val="single"/>
        </w:rPr>
        <w:t>Evaluating the response of native pollinators to fuel-reduction treatments in</w:t>
      </w:r>
      <w:r>
        <w:rPr>
          <w:rFonts w:ascii="Century Gothic" w:hAnsi="Century Gothic"/>
          <w:b/>
          <w:u w:val="single"/>
        </w:rPr>
        <w:t xml:space="preserve"> </w:t>
      </w:r>
      <w:r w:rsidRPr="00AE58E0">
        <w:rPr>
          <w:rFonts w:ascii="Century Gothic" w:hAnsi="Century Gothic"/>
          <w:b/>
          <w:u w:val="single"/>
        </w:rPr>
        <w:t>managed conifer forests</w:t>
      </w:r>
      <w:r w:rsidR="00CD77A5" w:rsidRPr="004E0E53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(</w:t>
      </w:r>
      <w:r w:rsidRPr="00D355EA">
        <w:rPr>
          <w:rFonts w:ascii="Century Gothic" w:hAnsi="Century Gothic"/>
          <w:b/>
          <w:u w:val="single"/>
        </w:rPr>
        <w:t>EMC</w:t>
      </w:r>
      <w:r w:rsidR="00212E81">
        <w:rPr>
          <w:rFonts w:ascii="Century Gothic" w:hAnsi="Century Gothic"/>
          <w:b/>
          <w:u w:val="single"/>
        </w:rPr>
        <w:t>-</w:t>
      </w:r>
      <w:r w:rsidRPr="00D355EA">
        <w:rPr>
          <w:rFonts w:ascii="Century Gothic" w:hAnsi="Century Gothic"/>
          <w:b/>
          <w:u w:val="single"/>
        </w:rPr>
        <w:t>2021-</w:t>
      </w:r>
      <w:r>
        <w:rPr>
          <w:rFonts w:ascii="Century Gothic" w:hAnsi="Century Gothic"/>
          <w:b/>
          <w:u w:val="single"/>
        </w:rPr>
        <w:t>003)</w:t>
      </w:r>
    </w:p>
    <w:p w14:paraId="0455817D" w14:textId="0D581030" w:rsidR="00452717" w:rsidRPr="004E0E53" w:rsidRDefault="00452717" w:rsidP="009E2515">
      <w:pPr>
        <w:autoSpaceDE w:val="0"/>
        <w:autoSpaceDN w:val="0"/>
        <w:adjustRightInd w:val="0"/>
        <w:rPr>
          <w:rFonts w:ascii="Century Gothic" w:hAnsi="Century Gothic"/>
          <w:bCs/>
        </w:rPr>
      </w:pPr>
    </w:p>
    <w:p w14:paraId="48AF5E5C" w14:textId="3ADB818C" w:rsidR="00AE58E0" w:rsidRPr="00AE58E0" w:rsidRDefault="00AE58E0" w:rsidP="00A2564C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/>
        </w:rPr>
        <w:t>Member House: no concerns</w:t>
      </w:r>
    </w:p>
    <w:p w14:paraId="12059D79" w14:textId="77777777" w:rsidR="00AE58E0" w:rsidRPr="00AE58E0" w:rsidRDefault="00AE58E0" w:rsidP="00AE58E0">
      <w:pPr>
        <w:rPr>
          <w:rFonts w:ascii="Century Gothic" w:hAnsi="Century Gothic" w:cs="Arial"/>
          <w:bCs/>
        </w:rPr>
      </w:pPr>
    </w:p>
    <w:p w14:paraId="7D981C96" w14:textId="714BB893" w:rsidR="00AE58E0" w:rsidRDefault="003A1333" w:rsidP="00AE58E0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</w:t>
      </w:r>
      <w:r w:rsidR="00AE58E0" w:rsidRPr="004E0E53">
        <w:rPr>
          <w:rFonts w:ascii="Century Gothic" w:hAnsi="Century Gothic" w:cs="Arial"/>
          <w:bCs/>
        </w:rPr>
        <w:t>Chinnici:</w:t>
      </w:r>
      <w:r w:rsidR="00AE58E0">
        <w:rPr>
          <w:rFonts w:ascii="Century Gothic" w:hAnsi="Century Gothic" w:cs="Arial"/>
          <w:bCs/>
        </w:rPr>
        <w:t xml:space="preserve"> really like the project and </w:t>
      </w:r>
      <w:r>
        <w:rPr>
          <w:rFonts w:ascii="Century Gothic" w:hAnsi="Century Gothic" w:cs="Arial"/>
          <w:bCs/>
        </w:rPr>
        <w:t xml:space="preserve">would </w:t>
      </w:r>
      <w:r w:rsidR="00AE58E0">
        <w:rPr>
          <w:rFonts w:ascii="Century Gothic" w:hAnsi="Century Gothic" w:cs="Arial"/>
          <w:bCs/>
        </w:rPr>
        <w:t>approve funding</w:t>
      </w:r>
    </w:p>
    <w:p w14:paraId="00DBB583" w14:textId="77777777" w:rsidR="00AE58E0" w:rsidRPr="00AE58E0" w:rsidRDefault="00AE58E0" w:rsidP="00AE58E0">
      <w:pPr>
        <w:pStyle w:val="ListParagraph"/>
        <w:rPr>
          <w:rFonts w:ascii="Century Gothic" w:hAnsi="Century Gothic" w:cs="Arial"/>
          <w:bCs/>
        </w:rPr>
      </w:pPr>
    </w:p>
    <w:p w14:paraId="07E1EA07" w14:textId="00F4DA5D" w:rsidR="00AE58E0" w:rsidRPr="00AE58E0" w:rsidRDefault="003A1333" w:rsidP="00AE58E0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/>
        </w:rPr>
        <w:t xml:space="preserve">Member </w:t>
      </w:r>
      <w:r w:rsidR="00AE58E0" w:rsidRPr="00A0425E">
        <w:rPr>
          <w:rFonts w:ascii="Century Gothic" w:hAnsi="Century Gothic"/>
        </w:rPr>
        <w:t>Love-</w:t>
      </w:r>
      <w:bookmarkStart w:id="5" w:name="_Hlk98529234"/>
      <w:r w:rsidR="00AE58E0" w:rsidRPr="00A0425E">
        <w:rPr>
          <w:rFonts w:ascii="Century Gothic" w:hAnsi="Century Gothic"/>
        </w:rPr>
        <w:t>Anderegg</w:t>
      </w:r>
      <w:bookmarkEnd w:id="5"/>
      <w:r w:rsidR="00AE58E0">
        <w:rPr>
          <w:rFonts w:ascii="Century Gothic" w:hAnsi="Century Gothic"/>
        </w:rPr>
        <w:t xml:space="preserve">: </w:t>
      </w:r>
      <w:proofErr w:type="gramStart"/>
      <w:r w:rsidR="00AE58E0">
        <w:rPr>
          <w:rFonts w:ascii="Century Gothic" w:hAnsi="Century Gothic"/>
        </w:rPr>
        <w:t>well</w:t>
      </w:r>
      <w:proofErr w:type="gramEnd"/>
      <w:r w:rsidR="00AE58E0">
        <w:rPr>
          <w:rFonts w:ascii="Century Gothic" w:hAnsi="Century Gothic"/>
        </w:rPr>
        <w:t xml:space="preserve"> put together proposal</w:t>
      </w:r>
    </w:p>
    <w:p w14:paraId="071D9F3D" w14:textId="77777777" w:rsidR="00AE58E0" w:rsidRPr="00AE58E0" w:rsidRDefault="00AE58E0" w:rsidP="00AE58E0">
      <w:pPr>
        <w:pStyle w:val="ListParagraph"/>
        <w:rPr>
          <w:rFonts w:ascii="Century Gothic" w:hAnsi="Century Gothic" w:cs="Arial"/>
          <w:bCs/>
        </w:rPr>
      </w:pPr>
    </w:p>
    <w:p w14:paraId="33C4271F" w14:textId="4C69D81C" w:rsidR="00AE58E0" w:rsidRDefault="00AE58E0" w:rsidP="00AE58E0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Burke: no concerns and </w:t>
      </w:r>
      <w:r w:rsidR="003A1333">
        <w:rPr>
          <w:rFonts w:ascii="Century Gothic" w:hAnsi="Century Gothic" w:cs="Arial"/>
          <w:bCs/>
        </w:rPr>
        <w:t xml:space="preserve">would </w:t>
      </w:r>
      <w:r>
        <w:rPr>
          <w:rFonts w:ascii="Century Gothic" w:hAnsi="Century Gothic" w:cs="Arial"/>
          <w:bCs/>
        </w:rPr>
        <w:t xml:space="preserve">approve </w:t>
      </w:r>
      <w:r w:rsidR="003A1333">
        <w:rPr>
          <w:rFonts w:ascii="Century Gothic" w:hAnsi="Century Gothic" w:cs="Arial"/>
          <w:bCs/>
        </w:rPr>
        <w:t xml:space="preserve">funding </w:t>
      </w:r>
      <w:r>
        <w:rPr>
          <w:rFonts w:ascii="Century Gothic" w:hAnsi="Century Gothic" w:cs="Arial"/>
          <w:bCs/>
        </w:rPr>
        <w:t xml:space="preserve">the proposal </w:t>
      </w:r>
    </w:p>
    <w:p w14:paraId="41D0B3C8" w14:textId="77777777" w:rsidR="00AE58E0" w:rsidRPr="00AE58E0" w:rsidRDefault="00AE58E0" w:rsidP="00AE58E0">
      <w:pPr>
        <w:pStyle w:val="ListParagraph"/>
        <w:rPr>
          <w:rFonts w:ascii="Century Gothic" w:hAnsi="Century Gothic" w:cs="Arial"/>
          <w:bCs/>
        </w:rPr>
      </w:pPr>
    </w:p>
    <w:p w14:paraId="582560CB" w14:textId="6C1F71D3" w:rsidR="00AE58E0" w:rsidRPr="00AE58E0" w:rsidRDefault="003A1333" w:rsidP="00AE58E0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/>
        </w:rPr>
        <w:t xml:space="preserve">Member </w:t>
      </w:r>
      <w:r w:rsidR="00AE58E0">
        <w:rPr>
          <w:rFonts w:ascii="Century Gothic" w:hAnsi="Century Gothic"/>
        </w:rPr>
        <w:t>Freer-</w:t>
      </w:r>
      <w:proofErr w:type="gramStart"/>
      <w:r w:rsidR="00E624A0">
        <w:rPr>
          <w:rFonts w:ascii="Century Gothic" w:hAnsi="Century Gothic"/>
        </w:rPr>
        <w:t>Smith</w:t>
      </w:r>
      <w:r>
        <w:rPr>
          <w:rFonts w:ascii="Century Gothic" w:hAnsi="Century Gothic"/>
        </w:rPr>
        <w:t>:</w:t>
      </w:r>
      <w:proofErr w:type="gramEnd"/>
      <w:r w:rsidR="00AE58E0">
        <w:rPr>
          <w:rFonts w:ascii="Century Gothic" w:hAnsi="Century Gothic"/>
        </w:rPr>
        <w:t xml:space="preserve"> </w:t>
      </w:r>
      <w:r w:rsidR="00AE58E0" w:rsidRPr="00AE58E0">
        <w:rPr>
          <w:rFonts w:ascii="Century Gothic" w:hAnsi="Century Gothic"/>
        </w:rPr>
        <w:t>agree</w:t>
      </w:r>
      <w:r w:rsidR="00AE58E0">
        <w:rPr>
          <w:rFonts w:ascii="Century Gothic" w:hAnsi="Century Gothic"/>
        </w:rPr>
        <w:t>s</w:t>
      </w:r>
      <w:r w:rsidR="00AE58E0" w:rsidRPr="00AE58E0">
        <w:rPr>
          <w:rFonts w:ascii="Century Gothic" w:hAnsi="Century Gothic"/>
        </w:rPr>
        <w:t xml:space="preserve"> with the comments that have come before</w:t>
      </w:r>
      <w:r w:rsidR="00AE58E0">
        <w:rPr>
          <w:rFonts w:ascii="Century Gothic" w:hAnsi="Century Gothic"/>
        </w:rPr>
        <w:t xml:space="preserve"> and thinks it’s a strong proposal, </w:t>
      </w:r>
      <w:r w:rsidR="00AE58E0" w:rsidRPr="00AE58E0">
        <w:rPr>
          <w:rFonts w:ascii="Century Gothic" w:hAnsi="Century Gothic"/>
        </w:rPr>
        <w:t xml:space="preserve">which clearly addresses </w:t>
      </w:r>
      <w:r>
        <w:rPr>
          <w:rFonts w:ascii="Century Gothic" w:hAnsi="Century Gothic"/>
        </w:rPr>
        <w:t xml:space="preserve">EMC </w:t>
      </w:r>
      <w:r w:rsidR="00AE58E0" w:rsidRPr="00AE58E0">
        <w:rPr>
          <w:rFonts w:ascii="Century Gothic" w:hAnsi="Century Gothic"/>
        </w:rPr>
        <w:t xml:space="preserve">critical </w:t>
      </w:r>
      <w:r>
        <w:rPr>
          <w:rFonts w:ascii="Century Gothic" w:hAnsi="Century Gothic"/>
        </w:rPr>
        <w:t xml:space="preserve">monitoring </w:t>
      </w:r>
      <w:r w:rsidR="00AE58E0" w:rsidRPr="00AE58E0">
        <w:rPr>
          <w:rFonts w:ascii="Century Gothic" w:hAnsi="Century Gothic"/>
        </w:rPr>
        <w:t>questions</w:t>
      </w:r>
    </w:p>
    <w:p w14:paraId="0A3E62EB" w14:textId="77777777" w:rsidR="00AE58E0" w:rsidRPr="00AE58E0" w:rsidRDefault="00AE58E0" w:rsidP="00AE58E0">
      <w:pPr>
        <w:pStyle w:val="ListParagraph"/>
        <w:rPr>
          <w:rFonts w:ascii="Century Gothic" w:hAnsi="Century Gothic" w:cs="Arial"/>
          <w:bCs/>
        </w:rPr>
      </w:pPr>
    </w:p>
    <w:p w14:paraId="13F71DC9" w14:textId="6B06F2A6" w:rsidR="00AE58E0" w:rsidRPr="00AE58E0" w:rsidRDefault="003A1333" w:rsidP="00AE58E0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</w:t>
      </w:r>
      <w:proofErr w:type="spellStart"/>
      <w:r w:rsidR="00E624A0" w:rsidRPr="00E624A0">
        <w:rPr>
          <w:rFonts w:ascii="Century Gothic" w:hAnsi="Century Gothic" w:cs="Arial"/>
          <w:bCs/>
        </w:rPr>
        <w:t>Waitman</w:t>
      </w:r>
      <w:proofErr w:type="spellEnd"/>
      <w:r w:rsidR="00AE58E0">
        <w:rPr>
          <w:rFonts w:ascii="Century Gothic" w:hAnsi="Century Gothic" w:cs="Arial"/>
          <w:bCs/>
        </w:rPr>
        <w:t xml:space="preserve">: </w:t>
      </w:r>
      <w:r>
        <w:rPr>
          <w:rFonts w:ascii="Century Gothic" w:hAnsi="Century Gothic" w:cs="Arial"/>
          <w:bCs/>
        </w:rPr>
        <w:t xml:space="preserve">has </w:t>
      </w:r>
      <w:r w:rsidR="00AE58E0">
        <w:rPr>
          <w:rFonts w:ascii="Century Gothic" w:hAnsi="Century Gothic" w:cs="Arial"/>
          <w:bCs/>
        </w:rPr>
        <w:t>questions</w:t>
      </w:r>
      <w:r>
        <w:rPr>
          <w:rFonts w:ascii="Century Gothic" w:hAnsi="Century Gothic" w:cs="Arial"/>
          <w:bCs/>
        </w:rPr>
        <w:t xml:space="preserve"> regarding </w:t>
      </w:r>
      <w:r w:rsidR="00AE58E0">
        <w:rPr>
          <w:rFonts w:ascii="Century Gothic" w:hAnsi="Century Gothic" w:cs="Arial"/>
          <w:bCs/>
        </w:rPr>
        <w:t>the</w:t>
      </w:r>
      <w:r w:rsidR="00AE58E0" w:rsidRPr="00AE58E0">
        <w:rPr>
          <w:rFonts w:ascii="Century Gothic" w:hAnsi="Century Gothic" w:cs="Arial"/>
          <w:bCs/>
        </w:rPr>
        <w:t xml:space="preserve"> geographic application</w:t>
      </w:r>
      <w:r w:rsidR="00AE58E0">
        <w:rPr>
          <w:rFonts w:ascii="Century Gothic" w:hAnsi="Century Gothic" w:cs="Arial"/>
          <w:bCs/>
        </w:rPr>
        <w:t xml:space="preserve"> and how it’s centered in a particular area. </w:t>
      </w:r>
      <w:r>
        <w:rPr>
          <w:rFonts w:ascii="Century Gothic" w:hAnsi="Century Gothic" w:cs="Arial"/>
          <w:bCs/>
        </w:rPr>
        <w:t>I</w:t>
      </w:r>
      <w:r w:rsidRPr="00792A29">
        <w:rPr>
          <w:rFonts w:ascii="Century Gothic" w:hAnsi="Century Gothic" w:cs="Arial"/>
          <w:bCs/>
        </w:rPr>
        <w:t xml:space="preserve">t's </w:t>
      </w:r>
      <w:r w:rsidR="00792A29">
        <w:rPr>
          <w:rFonts w:ascii="Century Gothic" w:hAnsi="Century Gothic" w:cs="Arial"/>
          <w:bCs/>
        </w:rPr>
        <w:t>unclear</w:t>
      </w:r>
      <w:r>
        <w:rPr>
          <w:rFonts w:ascii="Century Gothic" w:hAnsi="Century Gothic" w:cs="Arial"/>
          <w:bCs/>
        </w:rPr>
        <w:t xml:space="preserve"> </w:t>
      </w:r>
      <w:r w:rsidR="00792A29" w:rsidRPr="00792A29">
        <w:rPr>
          <w:rFonts w:ascii="Century Gothic" w:hAnsi="Century Gothic" w:cs="Arial"/>
          <w:bCs/>
        </w:rPr>
        <w:t xml:space="preserve">how </w:t>
      </w:r>
      <w:r w:rsidR="00792A29">
        <w:rPr>
          <w:rFonts w:ascii="Century Gothic" w:hAnsi="Century Gothic" w:cs="Arial"/>
          <w:bCs/>
        </w:rPr>
        <w:t xml:space="preserve">the proposal </w:t>
      </w:r>
      <w:r>
        <w:rPr>
          <w:rFonts w:ascii="Century Gothic" w:hAnsi="Century Gothic" w:cs="Arial"/>
          <w:bCs/>
        </w:rPr>
        <w:t xml:space="preserve">might relate </w:t>
      </w:r>
      <w:r w:rsidR="00792A29" w:rsidRPr="00792A29">
        <w:rPr>
          <w:rFonts w:ascii="Century Gothic" w:hAnsi="Century Gothic" w:cs="Arial"/>
          <w:bCs/>
        </w:rPr>
        <w:t>to the Forest Practice Rule</w:t>
      </w:r>
      <w:r>
        <w:rPr>
          <w:rFonts w:ascii="Century Gothic" w:hAnsi="Century Gothic" w:cs="Arial"/>
          <w:bCs/>
        </w:rPr>
        <w:t>s</w:t>
      </w:r>
      <w:r w:rsidR="00792A29" w:rsidRPr="00792A29">
        <w:rPr>
          <w:rFonts w:ascii="Century Gothic" w:hAnsi="Century Gothic" w:cs="Arial"/>
          <w:bCs/>
        </w:rPr>
        <w:t xml:space="preserve"> or what sort of recommendations might come out of it</w:t>
      </w:r>
      <w:r>
        <w:rPr>
          <w:rFonts w:ascii="Century Gothic" w:hAnsi="Century Gothic" w:cs="Arial"/>
          <w:bCs/>
        </w:rPr>
        <w:t>.</w:t>
      </w:r>
    </w:p>
    <w:p w14:paraId="63DA9EE3" w14:textId="77777777" w:rsidR="00AE58E0" w:rsidRPr="00AE58E0" w:rsidRDefault="00AE58E0" w:rsidP="00AE58E0">
      <w:pPr>
        <w:rPr>
          <w:rFonts w:ascii="Century Gothic" w:hAnsi="Century Gothic" w:cs="Arial"/>
          <w:bCs/>
        </w:rPr>
      </w:pPr>
    </w:p>
    <w:p w14:paraId="5DCF60EC" w14:textId="4DF03298" w:rsidR="00A2564C" w:rsidRDefault="003A1333" w:rsidP="00A2564C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</w:t>
      </w:r>
      <w:r w:rsidR="00A2564C" w:rsidRPr="004E0E53">
        <w:rPr>
          <w:rFonts w:ascii="Century Gothic" w:hAnsi="Century Gothic" w:cs="Arial"/>
          <w:bCs/>
        </w:rPr>
        <w:t>Leonard</w:t>
      </w:r>
      <w:r>
        <w:rPr>
          <w:rFonts w:ascii="Century Gothic" w:hAnsi="Century Gothic" w:cs="Arial"/>
          <w:bCs/>
        </w:rPr>
        <w:t>:</w:t>
      </w:r>
      <w:r w:rsidR="00A2564C" w:rsidRPr="004E0E53">
        <w:rPr>
          <w:rFonts w:ascii="Century Gothic" w:hAnsi="Century Gothic" w:cs="Arial"/>
          <w:bCs/>
        </w:rPr>
        <w:t xml:space="preserve"> </w:t>
      </w:r>
      <w:r w:rsidR="00792A29">
        <w:rPr>
          <w:rFonts w:ascii="Century Gothic" w:hAnsi="Century Gothic" w:cs="Arial"/>
          <w:bCs/>
        </w:rPr>
        <w:t xml:space="preserve">no additional comments different from others. </w:t>
      </w:r>
    </w:p>
    <w:p w14:paraId="2B4A6349" w14:textId="77777777" w:rsidR="00792A29" w:rsidRPr="00792A29" w:rsidRDefault="00792A29" w:rsidP="00792A29">
      <w:pPr>
        <w:pStyle w:val="ListParagraph"/>
        <w:rPr>
          <w:rFonts w:ascii="Century Gothic" w:hAnsi="Century Gothic" w:cs="Arial"/>
          <w:bCs/>
        </w:rPr>
      </w:pPr>
    </w:p>
    <w:p w14:paraId="2EBD3296" w14:textId="7DAFB2B3" w:rsidR="00792A29" w:rsidRPr="00792A29" w:rsidRDefault="003A1333" w:rsidP="00A2564C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</w:t>
      </w:r>
      <w:r w:rsidR="00792A29">
        <w:rPr>
          <w:rFonts w:ascii="Century Gothic" w:hAnsi="Century Gothic"/>
        </w:rPr>
        <w:t xml:space="preserve">Coe: most of comments have already been addressed and </w:t>
      </w:r>
      <w:r>
        <w:rPr>
          <w:rFonts w:ascii="Century Gothic" w:hAnsi="Century Gothic"/>
        </w:rPr>
        <w:t>feels the proposal is strong</w:t>
      </w:r>
    </w:p>
    <w:p w14:paraId="03F05F91" w14:textId="77777777" w:rsidR="00792A29" w:rsidRPr="00792A29" w:rsidRDefault="00792A29" w:rsidP="00792A29">
      <w:pPr>
        <w:pStyle w:val="ListParagraph"/>
        <w:rPr>
          <w:rFonts w:ascii="Century Gothic" w:hAnsi="Century Gothic" w:cs="Arial"/>
          <w:bCs/>
        </w:rPr>
      </w:pPr>
    </w:p>
    <w:p w14:paraId="07990B1C" w14:textId="6A429E3F" w:rsidR="006A2BAD" w:rsidRPr="00792A29" w:rsidRDefault="003A1333" w:rsidP="00792A29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</w:t>
      </w:r>
      <w:r w:rsidR="00E624A0" w:rsidRPr="00E624A0">
        <w:rPr>
          <w:rFonts w:ascii="Century Gothic" w:hAnsi="Century Gothic"/>
        </w:rPr>
        <w:t>LaNier</w:t>
      </w:r>
      <w:r w:rsidR="00792A29">
        <w:rPr>
          <w:rFonts w:ascii="Century Gothic" w:hAnsi="Century Gothic"/>
        </w:rPr>
        <w:t>: no further comments and supports funding</w:t>
      </w:r>
    </w:p>
    <w:p w14:paraId="4C343A68" w14:textId="77777777" w:rsidR="00792A29" w:rsidRPr="00792A29" w:rsidRDefault="00792A29" w:rsidP="00792A29">
      <w:pPr>
        <w:pStyle w:val="ListParagraph"/>
        <w:rPr>
          <w:rFonts w:ascii="Century Gothic" w:hAnsi="Century Gothic" w:cs="Arial"/>
          <w:bCs/>
        </w:rPr>
      </w:pPr>
    </w:p>
    <w:p w14:paraId="6030D3A5" w14:textId="2FEB31C0" w:rsidR="00792A29" w:rsidRDefault="00792A29" w:rsidP="00792A29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Member Short: no additional from previous comments</w:t>
      </w:r>
    </w:p>
    <w:p w14:paraId="7853D2CB" w14:textId="77777777" w:rsidR="00792A29" w:rsidRPr="00792A29" w:rsidRDefault="00792A29" w:rsidP="00792A29">
      <w:pPr>
        <w:pStyle w:val="ListParagraph"/>
        <w:rPr>
          <w:rFonts w:ascii="Century Gothic" w:hAnsi="Century Gothic" w:cs="Arial"/>
          <w:bCs/>
        </w:rPr>
      </w:pPr>
    </w:p>
    <w:p w14:paraId="6CE06A1D" w14:textId="256EAE51" w:rsidR="00792A29" w:rsidRDefault="00792A29" w:rsidP="00792A29">
      <w:pPr>
        <w:pStyle w:val="ListParagraph"/>
        <w:numPr>
          <w:ilvl w:val="0"/>
          <w:numId w:val="46"/>
        </w:num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Chair </w:t>
      </w:r>
      <w:proofErr w:type="spellStart"/>
      <w:r>
        <w:rPr>
          <w:rFonts w:ascii="Century Gothic" w:hAnsi="Century Gothic" w:cs="Arial"/>
          <w:bCs/>
        </w:rPr>
        <w:t>Husari</w:t>
      </w:r>
      <w:proofErr w:type="spellEnd"/>
      <w:r w:rsidRPr="004E0E53">
        <w:rPr>
          <w:rFonts w:ascii="Century Gothic" w:hAnsi="Century Gothic" w:cs="Arial"/>
          <w:bCs/>
        </w:rPr>
        <w:t>:</w:t>
      </w:r>
      <w:r>
        <w:rPr>
          <w:rFonts w:ascii="Century Gothic" w:hAnsi="Century Gothic" w:cs="Arial"/>
          <w:bCs/>
        </w:rPr>
        <w:t xml:space="preserve"> </w:t>
      </w:r>
      <w:r w:rsidRPr="00792A29">
        <w:rPr>
          <w:rFonts w:ascii="Century Gothic" w:hAnsi="Century Gothic" w:cs="Arial"/>
          <w:bCs/>
        </w:rPr>
        <w:t xml:space="preserve">would have liked if </w:t>
      </w:r>
      <w:r>
        <w:rPr>
          <w:rFonts w:ascii="Century Gothic" w:hAnsi="Century Gothic" w:cs="Arial"/>
          <w:bCs/>
        </w:rPr>
        <w:t>proposal</w:t>
      </w:r>
      <w:r w:rsidRPr="00792A29">
        <w:rPr>
          <w:rFonts w:ascii="Century Gothic" w:hAnsi="Century Gothic" w:cs="Arial"/>
          <w:bCs/>
        </w:rPr>
        <w:t xml:space="preserve"> could have added broadcast burning to the list of treatments</w:t>
      </w:r>
      <w:r w:rsidR="00963A04">
        <w:rPr>
          <w:rFonts w:ascii="Century Gothic" w:hAnsi="Century Gothic" w:cs="Arial"/>
          <w:bCs/>
        </w:rPr>
        <w:t>;</w:t>
      </w:r>
      <w:r>
        <w:rPr>
          <w:rFonts w:ascii="Century Gothic" w:hAnsi="Century Gothic" w:cs="Arial"/>
          <w:bCs/>
        </w:rPr>
        <w:t xml:space="preserve"> </w:t>
      </w:r>
      <w:r w:rsidR="00963A04">
        <w:rPr>
          <w:rFonts w:ascii="Century Gothic" w:hAnsi="Century Gothic" w:cs="Arial"/>
          <w:bCs/>
        </w:rPr>
        <w:t xml:space="preserve">the </w:t>
      </w:r>
      <w:r w:rsidRPr="00792A29">
        <w:rPr>
          <w:rFonts w:ascii="Century Gothic" w:hAnsi="Century Gothic" w:cs="Arial"/>
          <w:bCs/>
        </w:rPr>
        <w:t>three treatments that were considered</w:t>
      </w:r>
      <w:r w:rsidR="00963A04" w:rsidRPr="00792A29">
        <w:rPr>
          <w:rFonts w:ascii="Century Gothic" w:hAnsi="Century Gothic" w:cs="Arial"/>
          <w:bCs/>
        </w:rPr>
        <w:t xml:space="preserve"> </w:t>
      </w:r>
      <w:r w:rsidRPr="00792A29">
        <w:rPr>
          <w:rFonts w:ascii="Century Gothic" w:hAnsi="Century Gothic" w:cs="Arial"/>
          <w:bCs/>
        </w:rPr>
        <w:t>are the most common in use</w:t>
      </w:r>
      <w:r w:rsidR="00963A04">
        <w:rPr>
          <w:rFonts w:ascii="Century Gothic" w:hAnsi="Century Gothic" w:cs="Arial"/>
          <w:bCs/>
        </w:rPr>
        <w:t xml:space="preserve"> at this time</w:t>
      </w:r>
      <w:r w:rsidRPr="00792A29">
        <w:rPr>
          <w:rFonts w:ascii="Century Gothic" w:hAnsi="Century Gothic" w:cs="Arial"/>
          <w:bCs/>
        </w:rPr>
        <w:t>, and probably relate best to habitat for these insects</w:t>
      </w:r>
      <w:r>
        <w:rPr>
          <w:rFonts w:ascii="Century Gothic" w:hAnsi="Century Gothic" w:cs="Arial"/>
          <w:bCs/>
        </w:rPr>
        <w:t xml:space="preserve">. </w:t>
      </w:r>
      <w:r w:rsidR="00E624A0">
        <w:rPr>
          <w:rFonts w:ascii="Century Gothic" w:hAnsi="Century Gothic" w:cs="Arial"/>
          <w:bCs/>
        </w:rPr>
        <w:t>Will</w:t>
      </w:r>
      <w:r w:rsidRPr="00792A29">
        <w:rPr>
          <w:rFonts w:ascii="Century Gothic" w:hAnsi="Century Gothic" w:cs="Arial"/>
          <w:bCs/>
        </w:rPr>
        <w:t xml:space="preserve"> require work with the contracting staff related to preparing a scope of work</w:t>
      </w:r>
      <w:r w:rsidR="00963A04">
        <w:rPr>
          <w:rFonts w:ascii="Century Gothic" w:hAnsi="Century Gothic" w:cs="Arial"/>
          <w:bCs/>
        </w:rPr>
        <w:t>,</w:t>
      </w:r>
      <w:r w:rsidRPr="00792A29">
        <w:rPr>
          <w:rFonts w:ascii="Century Gothic" w:hAnsi="Century Gothic" w:cs="Arial"/>
          <w:bCs/>
        </w:rPr>
        <w:t xml:space="preserve"> or the contracting staff to move forward with transferring </w:t>
      </w:r>
      <w:r w:rsidR="003A3635">
        <w:rPr>
          <w:rFonts w:ascii="Century Gothic" w:hAnsi="Century Gothic" w:cs="Arial"/>
          <w:bCs/>
        </w:rPr>
        <w:t xml:space="preserve">of funding </w:t>
      </w:r>
      <w:r w:rsidRPr="00792A29">
        <w:rPr>
          <w:rFonts w:ascii="Century Gothic" w:hAnsi="Century Gothic" w:cs="Arial"/>
          <w:bCs/>
        </w:rPr>
        <w:t>for this year.</w:t>
      </w:r>
      <w:r w:rsidR="003A3635">
        <w:rPr>
          <w:rFonts w:ascii="Lato" w:eastAsia="Times New Roman" w:hAnsi="Lato" w:cs="Times New Roman"/>
          <w:color w:val="444444"/>
          <w:spacing w:val="5"/>
          <w:sz w:val="24"/>
          <w:szCs w:val="24"/>
        </w:rPr>
        <w:t xml:space="preserve"> </w:t>
      </w:r>
    </w:p>
    <w:p w14:paraId="3572AB0B" w14:textId="733E2E25" w:rsidR="00792A29" w:rsidRDefault="00792A29" w:rsidP="00792A29">
      <w:pPr>
        <w:rPr>
          <w:rFonts w:ascii="Century Gothic" w:hAnsi="Century Gothic" w:cs="Arial"/>
          <w:bCs/>
        </w:rPr>
      </w:pPr>
    </w:p>
    <w:p w14:paraId="337D24CC" w14:textId="51A49F9F" w:rsidR="003A3635" w:rsidRDefault="00963A04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Dr. Wolf </w:t>
      </w:r>
      <w:r w:rsidR="003A3635">
        <w:rPr>
          <w:rFonts w:ascii="Century Gothic" w:hAnsi="Century Gothic" w:cs="Arial"/>
          <w:bCs/>
        </w:rPr>
        <w:t xml:space="preserve">advised members to open the Excel document </w:t>
      </w:r>
      <w:r>
        <w:rPr>
          <w:rFonts w:ascii="Century Gothic" w:hAnsi="Century Gothic" w:cs="Arial"/>
          <w:bCs/>
        </w:rPr>
        <w:t xml:space="preserve">she </w:t>
      </w:r>
      <w:r w:rsidR="003A3635">
        <w:rPr>
          <w:rFonts w:ascii="Century Gothic" w:hAnsi="Century Gothic" w:cs="Arial"/>
          <w:bCs/>
        </w:rPr>
        <w:t>sent</w:t>
      </w:r>
      <w:r>
        <w:rPr>
          <w:rFonts w:ascii="Century Gothic" w:hAnsi="Century Gothic" w:cs="Arial"/>
          <w:bCs/>
        </w:rPr>
        <w:t xml:space="preserve"> to them</w:t>
      </w:r>
      <w:r w:rsidR="003A3635" w:rsidRPr="003A3635">
        <w:rPr>
          <w:rFonts w:ascii="Century Gothic" w:hAnsi="Century Gothic" w:cs="Arial"/>
          <w:bCs/>
        </w:rPr>
        <w:t>, and rank each of the projects separately</w:t>
      </w:r>
      <w:r>
        <w:rPr>
          <w:rFonts w:ascii="Century Gothic" w:hAnsi="Century Gothic" w:cs="Arial"/>
          <w:bCs/>
        </w:rPr>
        <w:t xml:space="preserve"> over lunch; then email the excel documents back to her</w:t>
      </w:r>
      <w:r w:rsidR="003A3635">
        <w:rPr>
          <w:rFonts w:ascii="Century Gothic" w:hAnsi="Century Gothic" w:cs="Arial"/>
          <w:bCs/>
        </w:rPr>
        <w:t>.</w:t>
      </w:r>
      <w:r>
        <w:rPr>
          <w:rFonts w:ascii="Century Gothic" w:hAnsi="Century Gothic" w:cs="Arial"/>
          <w:bCs/>
        </w:rPr>
        <w:t xml:space="preserve"> Rankings will be posted online in the meeting materials.</w:t>
      </w:r>
    </w:p>
    <w:p w14:paraId="0FDBF901" w14:textId="04EC4BD9" w:rsidR="003A3635" w:rsidRDefault="003A3635" w:rsidP="00792A29">
      <w:pPr>
        <w:rPr>
          <w:rFonts w:ascii="Century Gothic" w:hAnsi="Century Gothic" w:cs="Arial"/>
          <w:bCs/>
        </w:rPr>
      </w:pPr>
    </w:p>
    <w:p w14:paraId="349759AE" w14:textId="7595C7E8" w:rsidR="00D30615" w:rsidRDefault="00963A04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Member Chinnici </w:t>
      </w:r>
      <w:r w:rsidR="003A3635" w:rsidRPr="003A3635">
        <w:rPr>
          <w:rFonts w:ascii="Century Gothic" w:hAnsi="Century Gothic" w:cs="Arial"/>
          <w:bCs/>
        </w:rPr>
        <w:t>move</w:t>
      </w:r>
      <w:r>
        <w:rPr>
          <w:rFonts w:ascii="Century Gothic" w:hAnsi="Century Gothic" w:cs="Arial"/>
          <w:bCs/>
        </w:rPr>
        <w:t>d</w:t>
      </w:r>
      <w:r w:rsidR="003A3635" w:rsidRPr="003A3635">
        <w:rPr>
          <w:rFonts w:ascii="Century Gothic" w:hAnsi="Century Gothic" w:cs="Arial"/>
          <w:bCs/>
        </w:rPr>
        <w:t xml:space="preserve"> that we provide funding for both projects </w:t>
      </w:r>
      <w:r>
        <w:rPr>
          <w:rFonts w:ascii="Century Gothic" w:hAnsi="Century Gothic" w:cs="Arial"/>
          <w:bCs/>
        </w:rPr>
        <w:t>(EMC-</w:t>
      </w:r>
      <w:r w:rsidR="003A3635">
        <w:rPr>
          <w:rFonts w:ascii="Century Gothic" w:hAnsi="Century Gothic" w:cs="Arial"/>
          <w:bCs/>
        </w:rPr>
        <w:t>2021-</w:t>
      </w:r>
      <w:r w:rsidR="003A3635" w:rsidRPr="003A3635">
        <w:rPr>
          <w:rFonts w:ascii="Century Gothic" w:hAnsi="Century Gothic" w:cs="Arial"/>
          <w:bCs/>
        </w:rPr>
        <w:t xml:space="preserve">001 and </w:t>
      </w:r>
      <w:r>
        <w:rPr>
          <w:rFonts w:ascii="Century Gothic" w:hAnsi="Century Gothic" w:cs="Arial"/>
          <w:bCs/>
        </w:rPr>
        <w:t>EMC-</w:t>
      </w:r>
      <w:r w:rsidR="003A3635" w:rsidRPr="003A3635">
        <w:rPr>
          <w:rFonts w:ascii="Century Gothic" w:hAnsi="Century Gothic" w:cs="Arial"/>
          <w:bCs/>
        </w:rPr>
        <w:t>202</w:t>
      </w:r>
      <w:r w:rsidR="003A3635">
        <w:rPr>
          <w:rFonts w:ascii="Century Gothic" w:hAnsi="Century Gothic" w:cs="Arial"/>
          <w:bCs/>
        </w:rPr>
        <w:t>1-</w:t>
      </w:r>
      <w:r w:rsidR="003A3635" w:rsidRPr="003A3635">
        <w:rPr>
          <w:rFonts w:ascii="Century Gothic" w:hAnsi="Century Gothic" w:cs="Arial"/>
          <w:bCs/>
        </w:rPr>
        <w:t>003</w:t>
      </w:r>
      <w:r>
        <w:rPr>
          <w:rFonts w:ascii="Century Gothic" w:hAnsi="Century Gothic" w:cs="Arial"/>
          <w:bCs/>
        </w:rPr>
        <w:t>)</w:t>
      </w:r>
      <w:r w:rsidR="003A3635" w:rsidRPr="003A3635">
        <w:rPr>
          <w:rFonts w:ascii="Century Gothic" w:hAnsi="Century Gothic" w:cs="Arial"/>
          <w:bCs/>
        </w:rPr>
        <w:t xml:space="preserve"> during this funding cycle</w:t>
      </w:r>
      <w:r>
        <w:rPr>
          <w:rFonts w:ascii="Century Gothic" w:hAnsi="Century Gothic" w:cs="Arial"/>
          <w:bCs/>
        </w:rPr>
        <w:t xml:space="preserve"> (2021/22)</w:t>
      </w:r>
      <w:r w:rsidR="003A3635">
        <w:rPr>
          <w:rFonts w:ascii="Century Gothic" w:hAnsi="Century Gothic" w:cs="Arial"/>
          <w:bCs/>
        </w:rPr>
        <w:t xml:space="preserve">. Sue </w:t>
      </w:r>
      <w:proofErr w:type="spellStart"/>
      <w:r w:rsidR="00FA0C96">
        <w:rPr>
          <w:rFonts w:ascii="Century Gothic" w:hAnsi="Century Gothic" w:cs="Arial"/>
          <w:bCs/>
        </w:rPr>
        <w:t>Husari</w:t>
      </w:r>
      <w:proofErr w:type="spellEnd"/>
      <w:r w:rsidR="003A3635">
        <w:rPr>
          <w:rFonts w:ascii="Century Gothic" w:hAnsi="Century Gothic" w:cs="Arial"/>
          <w:bCs/>
        </w:rPr>
        <w:t xml:space="preserve"> second </w:t>
      </w:r>
      <w:r>
        <w:rPr>
          <w:rFonts w:ascii="Century Gothic" w:hAnsi="Century Gothic" w:cs="Arial"/>
          <w:bCs/>
        </w:rPr>
        <w:t xml:space="preserve">the </w:t>
      </w:r>
      <w:r w:rsidR="003A3635">
        <w:rPr>
          <w:rFonts w:ascii="Century Gothic" w:hAnsi="Century Gothic" w:cs="Arial"/>
          <w:bCs/>
        </w:rPr>
        <w:t>motion</w:t>
      </w:r>
      <w:r>
        <w:rPr>
          <w:rFonts w:ascii="Century Gothic" w:hAnsi="Century Gothic" w:cs="Arial"/>
          <w:bCs/>
        </w:rPr>
        <w:t>.</w:t>
      </w:r>
    </w:p>
    <w:p w14:paraId="2B52BC45" w14:textId="77777777" w:rsidR="00D30615" w:rsidRDefault="00D30615" w:rsidP="00792A29">
      <w:pPr>
        <w:rPr>
          <w:rFonts w:ascii="Century Gothic" w:hAnsi="Century Gothic" w:cs="Arial"/>
          <w:bCs/>
        </w:rPr>
      </w:pPr>
    </w:p>
    <w:p w14:paraId="34C1FE9C" w14:textId="09FD222C" w:rsidR="003A3635" w:rsidRDefault="00963A04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Dr. Wolf </w:t>
      </w:r>
      <w:r w:rsidR="00D30615">
        <w:rPr>
          <w:rFonts w:ascii="Century Gothic" w:hAnsi="Century Gothic" w:cs="Arial"/>
          <w:bCs/>
        </w:rPr>
        <w:t xml:space="preserve">called </w:t>
      </w:r>
      <w:r>
        <w:rPr>
          <w:rFonts w:ascii="Century Gothic" w:hAnsi="Century Gothic" w:cs="Arial"/>
          <w:bCs/>
        </w:rPr>
        <w:t xml:space="preserve">the </w:t>
      </w:r>
      <w:r w:rsidR="00D30615">
        <w:rPr>
          <w:rFonts w:ascii="Century Gothic" w:hAnsi="Century Gothic" w:cs="Arial"/>
          <w:bCs/>
        </w:rPr>
        <w:t xml:space="preserve">question: </w:t>
      </w:r>
      <w:r w:rsidR="00D30615" w:rsidRPr="00D30615">
        <w:rPr>
          <w:rFonts w:ascii="Century Gothic" w:hAnsi="Century Gothic" w:cs="Arial"/>
          <w:bCs/>
        </w:rPr>
        <w:t xml:space="preserve">The motion </w:t>
      </w:r>
      <w:r>
        <w:rPr>
          <w:rFonts w:ascii="Century Gothic" w:hAnsi="Century Gothic" w:cs="Arial"/>
          <w:bCs/>
        </w:rPr>
        <w:t xml:space="preserve">is </w:t>
      </w:r>
      <w:r w:rsidR="00D30615" w:rsidRPr="00D30615">
        <w:rPr>
          <w:rFonts w:ascii="Century Gothic" w:hAnsi="Century Gothic" w:cs="Arial"/>
          <w:bCs/>
        </w:rPr>
        <w:t xml:space="preserve">for the </w:t>
      </w:r>
      <w:r w:rsidR="00D30615">
        <w:rPr>
          <w:rFonts w:ascii="Century Gothic" w:hAnsi="Century Gothic" w:cs="Arial"/>
          <w:bCs/>
        </w:rPr>
        <w:t>EMC</w:t>
      </w:r>
      <w:r w:rsidR="00D30615" w:rsidRPr="00D30615">
        <w:rPr>
          <w:rFonts w:ascii="Century Gothic" w:hAnsi="Century Gothic" w:cs="Arial"/>
          <w:bCs/>
        </w:rPr>
        <w:t xml:space="preserve"> to recommend funding</w:t>
      </w:r>
      <w:r>
        <w:rPr>
          <w:rFonts w:ascii="Century Gothic" w:hAnsi="Century Gothic" w:cs="Arial"/>
          <w:bCs/>
        </w:rPr>
        <w:t xml:space="preserve"> on both of the projects (EMC-</w:t>
      </w:r>
      <w:r w:rsidR="00D30615" w:rsidRPr="00D30615">
        <w:rPr>
          <w:rFonts w:ascii="Century Gothic" w:hAnsi="Century Gothic" w:cs="Arial"/>
          <w:bCs/>
        </w:rPr>
        <w:t>202</w:t>
      </w:r>
      <w:r w:rsidR="00D30615">
        <w:rPr>
          <w:rFonts w:ascii="Century Gothic" w:hAnsi="Century Gothic" w:cs="Arial"/>
          <w:bCs/>
        </w:rPr>
        <w:t xml:space="preserve">1-001 </w:t>
      </w:r>
      <w:r w:rsidR="00D30615" w:rsidRPr="00D30615">
        <w:rPr>
          <w:rFonts w:ascii="Century Gothic" w:hAnsi="Century Gothic" w:cs="Arial"/>
          <w:bCs/>
        </w:rPr>
        <w:t xml:space="preserve">and </w:t>
      </w:r>
      <w:r w:rsidRPr="00D30615">
        <w:rPr>
          <w:rFonts w:ascii="Century Gothic" w:hAnsi="Century Gothic" w:cs="Arial"/>
          <w:bCs/>
        </w:rPr>
        <w:t>EMC</w:t>
      </w:r>
      <w:r>
        <w:rPr>
          <w:rFonts w:ascii="Century Gothic" w:hAnsi="Century Gothic" w:cs="Arial"/>
          <w:bCs/>
        </w:rPr>
        <w:t>-</w:t>
      </w:r>
      <w:r w:rsidR="00D30615" w:rsidRPr="00D30615">
        <w:rPr>
          <w:rFonts w:ascii="Century Gothic" w:hAnsi="Century Gothic" w:cs="Arial"/>
          <w:bCs/>
        </w:rPr>
        <w:t>2021</w:t>
      </w:r>
      <w:r w:rsidR="00D30615">
        <w:rPr>
          <w:rFonts w:ascii="Century Gothic" w:hAnsi="Century Gothic" w:cs="Arial"/>
          <w:bCs/>
        </w:rPr>
        <w:t>-003</w:t>
      </w:r>
      <w:r>
        <w:rPr>
          <w:rFonts w:ascii="Century Gothic" w:hAnsi="Century Gothic" w:cs="Arial"/>
          <w:bCs/>
        </w:rPr>
        <w:t>)</w:t>
      </w:r>
      <w:r w:rsidR="00D30615">
        <w:rPr>
          <w:rFonts w:ascii="Century Gothic" w:hAnsi="Century Gothic" w:cs="Arial"/>
          <w:bCs/>
        </w:rPr>
        <w:t xml:space="preserve"> </w:t>
      </w:r>
      <w:r w:rsidR="00D30615" w:rsidRPr="00D30615">
        <w:rPr>
          <w:rFonts w:ascii="Century Gothic" w:hAnsi="Century Gothic" w:cs="Arial"/>
          <w:bCs/>
        </w:rPr>
        <w:t xml:space="preserve">to the </w:t>
      </w:r>
      <w:r>
        <w:rPr>
          <w:rFonts w:ascii="Century Gothic" w:hAnsi="Century Gothic" w:cs="Arial"/>
          <w:bCs/>
        </w:rPr>
        <w:t>B</w:t>
      </w:r>
      <w:r w:rsidRPr="00D30615">
        <w:rPr>
          <w:rFonts w:ascii="Century Gothic" w:hAnsi="Century Gothic" w:cs="Arial"/>
          <w:bCs/>
        </w:rPr>
        <w:t xml:space="preserve">oard </w:t>
      </w:r>
      <w:r w:rsidR="00D30615" w:rsidRPr="00D30615">
        <w:rPr>
          <w:rFonts w:ascii="Century Gothic" w:hAnsi="Century Gothic" w:cs="Arial"/>
          <w:bCs/>
        </w:rPr>
        <w:t>at their January 19</w:t>
      </w:r>
      <w:r w:rsidR="00D30615" w:rsidRPr="00963A04">
        <w:rPr>
          <w:rFonts w:ascii="Century Gothic" w:hAnsi="Century Gothic" w:cs="Arial"/>
          <w:bCs/>
          <w:vertAlign w:val="superscript"/>
        </w:rPr>
        <w:t>th</w:t>
      </w:r>
      <w:r>
        <w:rPr>
          <w:rFonts w:ascii="Century Gothic" w:hAnsi="Century Gothic" w:cs="Arial"/>
          <w:bCs/>
        </w:rPr>
        <w:t xml:space="preserve">, </w:t>
      </w:r>
      <w:proofErr w:type="gramStart"/>
      <w:r>
        <w:rPr>
          <w:rFonts w:ascii="Century Gothic" w:hAnsi="Century Gothic" w:cs="Arial"/>
          <w:bCs/>
        </w:rPr>
        <w:t>2022</w:t>
      </w:r>
      <w:proofErr w:type="gramEnd"/>
      <w:r w:rsidR="00D30615" w:rsidRPr="00D30615">
        <w:rPr>
          <w:rFonts w:ascii="Century Gothic" w:hAnsi="Century Gothic" w:cs="Arial"/>
          <w:bCs/>
        </w:rPr>
        <w:t xml:space="preserve"> meeting</w:t>
      </w:r>
      <w:r>
        <w:rPr>
          <w:rFonts w:ascii="Century Gothic" w:hAnsi="Century Gothic" w:cs="Arial"/>
          <w:bCs/>
        </w:rPr>
        <w:t>,</w:t>
      </w:r>
      <w:r w:rsidR="00D30615" w:rsidRPr="00D30615">
        <w:rPr>
          <w:rFonts w:ascii="Century Gothic" w:hAnsi="Century Gothic" w:cs="Arial"/>
          <w:bCs/>
        </w:rPr>
        <w:t xml:space="preserve"> with an amendment that </w:t>
      </w:r>
      <w:r w:rsidR="003E02C0">
        <w:rPr>
          <w:rFonts w:ascii="Century Gothic" w:hAnsi="Century Gothic" w:cs="Arial"/>
          <w:bCs/>
        </w:rPr>
        <w:t xml:space="preserve">this action </w:t>
      </w:r>
      <w:r w:rsidR="00D30615" w:rsidRPr="00D30615">
        <w:rPr>
          <w:rFonts w:ascii="Century Gothic" w:hAnsi="Century Gothic" w:cs="Arial"/>
          <w:bCs/>
        </w:rPr>
        <w:t xml:space="preserve">assumes </w:t>
      </w:r>
      <w:r>
        <w:rPr>
          <w:rFonts w:ascii="Century Gothic" w:hAnsi="Century Gothic" w:cs="Arial"/>
          <w:bCs/>
        </w:rPr>
        <w:t xml:space="preserve">the EMC </w:t>
      </w:r>
      <w:r w:rsidR="00D30615" w:rsidRPr="00D30615">
        <w:rPr>
          <w:rFonts w:ascii="Century Gothic" w:hAnsi="Century Gothic" w:cs="Arial"/>
          <w:bCs/>
        </w:rPr>
        <w:t xml:space="preserve">can spread the funding out over 2 to 3 years for the </w:t>
      </w:r>
      <w:r>
        <w:rPr>
          <w:rFonts w:ascii="Century Gothic" w:hAnsi="Century Gothic" w:cs="Arial"/>
          <w:bCs/>
        </w:rPr>
        <w:t>W</w:t>
      </w:r>
      <w:r w:rsidRPr="00D30615">
        <w:rPr>
          <w:rFonts w:ascii="Century Gothic" w:hAnsi="Century Gothic" w:cs="Arial"/>
          <w:bCs/>
        </w:rPr>
        <w:t xml:space="preserve">ater </w:t>
      </w:r>
      <w:r>
        <w:rPr>
          <w:rFonts w:ascii="Century Gothic" w:hAnsi="Century Gothic" w:cs="Arial"/>
          <w:bCs/>
        </w:rPr>
        <w:t>B</w:t>
      </w:r>
      <w:r w:rsidRPr="00D30615">
        <w:rPr>
          <w:rFonts w:ascii="Century Gothic" w:hAnsi="Century Gothic" w:cs="Arial"/>
          <w:bCs/>
        </w:rPr>
        <w:t>oard</w:t>
      </w:r>
      <w:r>
        <w:rPr>
          <w:rFonts w:ascii="Century Gothic" w:hAnsi="Century Gothic" w:cs="Arial"/>
          <w:bCs/>
        </w:rPr>
        <w:t>s</w:t>
      </w:r>
      <w:r w:rsidRPr="00D30615">
        <w:rPr>
          <w:rFonts w:ascii="Century Gothic" w:hAnsi="Century Gothic" w:cs="Arial"/>
          <w:bCs/>
        </w:rPr>
        <w:t xml:space="preserve"> </w:t>
      </w:r>
      <w:r w:rsidR="00D30615" w:rsidRPr="00D30615">
        <w:rPr>
          <w:rFonts w:ascii="Century Gothic" w:hAnsi="Century Gothic" w:cs="Arial"/>
          <w:bCs/>
        </w:rPr>
        <w:t>project</w:t>
      </w:r>
      <w:r>
        <w:rPr>
          <w:rFonts w:ascii="Century Gothic" w:hAnsi="Century Gothic" w:cs="Arial"/>
          <w:bCs/>
        </w:rPr>
        <w:t xml:space="preserve"> (EMC-2021-001)</w:t>
      </w:r>
      <w:r w:rsidR="00D30615" w:rsidRPr="00D30615">
        <w:rPr>
          <w:rFonts w:ascii="Century Gothic" w:hAnsi="Century Gothic" w:cs="Arial"/>
          <w:bCs/>
        </w:rPr>
        <w:t>.</w:t>
      </w:r>
    </w:p>
    <w:p w14:paraId="561FBE5F" w14:textId="79986ECF" w:rsidR="00963A04" w:rsidRDefault="00963A04" w:rsidP="00792A29">
      <w:pPr>
        <w:rPr>
          <w:rFonts w:ascii="Century Gothic" w:hAnsi="Century Gothic" w:cs="Arial"/>
          <w:bCs/>
        </w:rPr>
      </w:pPr>
    </w:p>
    <w:p w14:paraId="57BF2067" w14:textId="4F14A1CA" w:rsidR="00BC47DE" w:rsidRPr="00BC47DE" w:rsidRDefault="00963A04" w:rsidP="00792A29">
      <w:pPr>
        <w:rPr>
          <w:rFonts w:ascii="Century Gothic" w:hAnsi="Century Gothic" w:cs="Arial"/>
          <w:b/>
          <w:u w:val="single"/>
        </w:rPr>
      </w:pPr>
      <w:r w:rsidRPr="00BC47DE">
        <w:rPr>
          <w:rFonts w:ascii="Century Gothic" w:hAnsi="Century Gothic" w:cs="Arial"/>
          <w:b/>
          <w:u w:val="single"/>
        </w:rPr>
        <w:t>Vote Roll Call</w:t>
      </w:r>
    </w:p>
    <w:p w14:paraId="51E31D2C" w14:textId="497F4CF8" w:rsidR="00D30615" w:rsidRDefault="00AA6240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Love-</w:t>
      </w:r>
      <w:r w:rsidR="00D30615" w:rsidRPr="00D30615">
        <w:rPr>
          <w:rFonts w:ascii="Century Gothic" w:hAnsi="Century Gothic" w:cs="Arial"/>
          <w:bCs/>
        </w:rPr>
        <w:t>Anderegg</w:t>
      </w:r>
      <w:r w:rsidR="00D30615">
        <w:rPr>
          <w:rFonts w:ascii="Century Gothic" w:hAnsi="Century Gothic" w:cs="Arial"/>
          <w:bCs/>
        </w:rPr>
        <w:t xml:space="preserve"> </w:t>
      </w:r>
      <w:r w:rsidR="00D30615">
        <w:rPr>
          <w:rFonts w:ascii="Century Gothic" w:hAnsi="Century Gothic" w:cs="Arial"/>
          <w:bCs/>
        </w:rPr>
        <w:tab/>
      </w:r>
      <w:r w:rsidR="00E624A0">
        <w:rPr>
          <w:rFonts w:ascii="Century Gothic" w:hAnsi="Century Gothic" w:cs="Arial"/>
          <w:bCs/>
        </w:rPr>
        <w:tab/>
      </w:r>
      <w:r w:rsidR="00963A04">
        <w:rPr>
          <w:rFonts w:ascii="Century Gothic" w:hAnsi="Century Gothic" w:cs="Arial"/>
          <w:bCs/>
        </w:rPr>
        <w:t>Aye</w:t>
      </w:r>
    </w:p>
    <w:p w14:paraId="77A1998E" w14:textId="33B8A4F4" w:rsidR="00D30615" w:rsidRDefault="00E624A0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/>
        </w:rPr>
        <w:t>Freer-Smith</w:t>
      </w:r>
      <w:r w:rsidR="00D30615">
        <w:rPr>
          <w:rFonts w:ascii="Century Gothic" w:hAnsi="Century Gothic" w:cs="Arial"/>
          <w:bCs/>
        </w:rPr>
        <w:t xml:space="preserve"> </w:t>
      </w:r>
      <w:r w:rsidR="00D30615">
        <w:rPr>
          <w:rFonts w:ascii="Century Gothic" w:hAnsi="Century Gothic" w:cs="Arial"/>
          <w:bCs/>
        </w:rPr>
        <w:tab/>
      </w:r>
      <w:r w:rsidR="00D30615">
        <w:rPr>
          <w:rFonts w:ascii="Century Gothic" w:hAnsi="Century Gothic" w:cs="Arial"/>
          <w:bCs/>
        </w:rPr>
        <w:tab/>
      </w:r>
      <w:r w:rsidR="00D30615">
        <w:rPr>
          <w:rFonts w:ascii="Century Gothic" w:hAnsi="Century Gothic" w:cs="Arial"/>
          <w:bCs/>
        </w:rPr>
        <w:tab/>
      </w:r>
      <w:r w:rsidR="00963A04">
        <w:rPr>
          <w:rFonts w:ascii="Century Gothic" w:hAnsi="Century Gothic" w:cs="Arial"/>
          <w:bCs/>
        </w:rPr>
        <w:t>Aye</w:t>
      </w:r>
    </w:p>
    <w:p w14:paraId="79AA5D7C" w14:textId="4D9CFCD5" w:rsidR="00D30615" w:rsidRDefault="00E624A0" w:rsidP="00792A29">
      <w:pPr>
        <w:rPr>
          <w:rFonts w:ascii="Century Gothic" w:hAnsi="Century Gothic" w:cs="Arial"/>
          <w:bCs/>
        </w:rPr>
      </w:pPr>
      <w:proofErr w:type="spellStart"/>
      <w:r w:rsidRPr="00E624A0">
        <w:rPr>
          <w:rFonts w:ascii="Century Gothic" w:hAnsi="Century Gothic" w:cs="Arial"/>
          <w:bCs/>
        </w:rPr>
        <w:t>Waitman</w:t>
      </w:r>
      <w:proofErr w:type="spellEnd"/>
      <w:r w:rsidR="00D30615">
        <w:rPr>
          <w:rFonts w:ascii="Century Gothic" w:hAnsi="Century Gothic" w:cs="Arial"/>
          <w:bCs/>
        </w:rPr>
        <w:tab/>
      </w:r>
      <w:r w:rsidR="00D30615">
        <w:rPr>
          <w:rFonts w:ascii="Century Gothic" w:hAnsi="Century Gothic" w:cs="Arial"/>
          <w:bCs/>
        </w:rPr>
        <w:tab/>
      </w:r>
      <w:r w:rsidR="00D30615">
        <w:rPr>
          <w:rFonts w:ascii="Century Gothic" w:hAnsi="Century Gothic" w:cs="Arial"/>
          <w:bCs/>
        </w:rPr>
        <w:tab/>
      </w:r>
      <w:r w:rsidR="00963A04">
        <w:rPr>
          <w:rFonts w:ascii="Century Gothic" w:hAnsi="Century Gothic" w:cs="Arial"/>
          <w:bCs/>
        </w:rPr>
        <w:t>Aye</w:t>
      </w:r>
    </w:p>
    <w:p w14:paraId="3DBD665C" w14:textId="1A9C4934" w:rsidR="00D30615" w:rsidRDefault="00E624A0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Leonard</w:t>
      </w:r>
      <w:r w:rsidR="00D30615">
        <w:rPr>
          <w:rFonts w:ascii="Century Gothic" w:hAnsi="Century Gothic" w:cs="Arial"/>
          <w:bCs/>
        </w:rPr>
        <w:t xml:space="preserve"> </w:t>
      </w:r>
      <w:r w:rsidR="00D30615">
        <w:rPr>
          <w:rFonts w:ascii="Century Gothic" w:hAnsi="Century Gothic" w:cs="Arial"/>
          <w:bCs/>
        </w:rPr>
        <w:tab/>
      </w:r>
      <w:r w:rsidR="00D30615">
        <w:rPr>
          <w:rFonts w:ascii="Century Gothic" w:hAnsi="Century Gothic" w:cs="Arial"/>
          <w:bCs/>
        </w:rPr>
        <w:tab/>
      </w:r>
      <w:r w:rsidR="00D30615">
        <w:rPr>
          <w:rFonts w:ascii="Century Gothic" w:hAnsi="Century Gothic" w:cs="Arial"/>
          <w:bCs/>
        </w:rPr>
        <w:tab/>
      </w:r>
      <w:r w:rsidR="00963A04">
        <w:rPr>
          <w:rFonts w:ascii="Century Gothic" w:hAnsi="Century Gothic" w:cs="Arial"/>
          <w:bCs/>
        </w:rPr>
        <w:t>Aye</w:t>
      </w:r>
    </w:p>
    <w:p w14:paraId="52F4681B" w14:textId="78B110DA" w:rsidR="00D30615" w:rsidRDefault="00D30615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Coe </w:t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 w:rsidR="00963A04">
        <w:rPr>
          <w:rFonts w:ascii="Century Gothic" w:hAnsi="Century Gothic" w:cs="Arial"/>
          <w:bCs/>
        </w:rPr>
        <w:t>Aye</w:t>
      </w:r>
    </w:p>
    <w:p w14:paraId="77BFDDB3" w14:textId="3BE0678B" w:rsidR="00D30615" w:rsidRDefault="00E624A0" w:rsidP="00792A29">
      <w:pPr>
        <w:rPr>
          <w:rFonts w:ascii="Century Gothic" w:hAnsi="Century Gothic" w:cs="Arial"/>
          <w:bCs/>
        </w:rPr>
      </w:pPr>
      <w:r w:rsidRPr="00E624A0">
        <w:rPr>
          <w:rFonts w:ascii="Century Gothic" w:hAnsi="Century Gothic"/>
        </w:rPr>
        <w:t>LaNier</w:t>
      </w:r>
      <w:r>
        <w:rPr>
          <w:rFonts w:ascii="Century Gothic" w:hAnsi="Century Gothic"/>
        </w:rPr>
        <w:tab/>
      </w:r>
      <w:r w:rsidR="00D30615">
        <w:rPr>
          <w:rFonts w:ascii="Century Gothic" w:hAnsi="Century Gothic" w:cs="Arial"/>
          <w:bCs/>
        </w:rPr>
        <w:tab/>
      </w:r>
      <w:r w:rsidR="00D30615">
        <w:rPr>
          <w:rFonts w:ascii="Century Gothic" w:hAnsi="Century Gothic" w:cs="Arial"/>
          <w:bCs/>
        </w:rPr>
        <w:tab/>
      </w:r>
      <w:r w:rsidR="00D30615">
        <w:rPr>
          <w:rFonts w:ascii="Century Gothic" w:hAnsi="Century Gothic" w:cs="Arial"/>
          <w:bCs/>
        </w:rPr>
        <w:tab/>
      </w:r>
      <w:r w:rsidR="00963A04">
        <w:rPr>
          <w:rFonts w:ascii="Century Gothic" w:hAnsi="Century Gothic" w:cs="Arial"/>
          <w:bCs/>
        </w:rPr>
        <w:t>Abstain</w:t>
      </w:r>
    </w:p>
    <w:p w14:paraId="4AAA0832" w14:textId="2AF10C26" w:rsidR="00D30615" w:rsidRDefault="00D30615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Short</w:t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 w:rsidR="00963A04">
        <w:rPr>
          <w:rFonts w:ascii="Century Gothic" w:hAnsi="Century Gothic" w:cs="Arial"/>
          <w:bCs/>
        </w:rPr>
        <w:t>Aye</w:t>
      </w:r>
    </w:p>
    <w:p w14:paraId="42F173F4" w14:textId="7C6BE0AC" w:rsidR="00D30615" w:rsidRDefault="00D30615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Burke</w:t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 w:rsidR="00963A04">
        <w:rPr>
          <w:rFonts w:ascii="Century Gothic" w:hAnsi="Century Gothic" w:cs="Arial"/>
          <w:bCs/>
        </w:rPr>
        <w:t>Aye</w:t>
      </w:r>
    </w:p>
    <w:p w14:paraId="1B86CEA8" w14:textId="519722A4" w:rsidR="00D30615" w:rsidRDefault="00D30615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House </w:t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>
        <w:rPr>
          <w:rFonts w:ascii="Century Gothic" w:hAnsi="Century Gothic" w:cs="Arial"/>
          <w:bCs/>
        </w:rPr>
        <w:tab/>
      </w:r>
      <w:r w:rsidR="00963A04">
        <w:rPr>
          <w:rFonts w:ascii="Century Gothic" w:hAnsi="Century Gothic" w:cs="Arial"/>
          <w:bCs/>
        </w:rPr>
        <w:t>Aye</w:t>
      </w:r>
    </w:p>
    <w:p w14:paraId="0DC8A20A" w14:textId="2E18C6AB" w:rsidR="00D30615" w:rsidRDefault="00E624A0" w:rsidP="00792A29">
      <w:pPr>
        <w:rPr>
          <w:rFonts w:ascii="Century Gothic" w:hAnsi="Century Gothic" w:cs="Arial"/>
          <w:bCs/>
        </w:rPr>
      </w:pPr>
      <w:r>
        <w:rPr>
          <w:rFonts w:ascii="Century Gothic" w:hAnsi="Century Gothic"/>
        </w:rPr>
        <w:t>Chinnici</w:t>
      </w:r>
      <w:r w:rsidR="00D30615">
        <w:rPr>
          <w:rFonts w:ascii="Century Gothic" w:hAnsi="Century Gothic" w:cs="Arial"/>
          <w:bCs/>
        </w:rPr>
        <w:tab/>
      </w:r>
      <w:r w:rsidR="00D30615">
        <w:rPr>
          <w:rFonts w:ascii="Century Gothic" w:hAnsi="Century Gothic" w:cs="Arial"/>
          <w:bCs/>
        </w:rPr>
        <w:tab/>
      </w:r>
      <w:r w:rsidR="00D30615">
        <w:rPr>
          <w:rFonts w:ascii="Century Gothic" w:hAnsi="Century Gothic" w:cs="Arial"/>
          <w:bCs/>
        </w:rPr>
        <w:tab/>
      </w:r>
      <w:r w:rsidR="00963A04">
        <w:rPr>
          <w:rFonts w:ascii="Century Gothic" w:hAnsi="Century Gothic" w:cs="Arial"/>
          <w:bCs/>
        </w:rPr>
        <w:t>Aye</w:t>
      </w:r>
    </w:p>
    <w:p w14:paraId="4F2089EF" w14:textId="5F10B0E3" w:rsidR="0065537E" w:rsidRPr="007B1966" w:rsidRDefault="0065537E" w:rsidP="00792A29">
      <w:pPr>
        <w:rPr>
          <w:rFonts w:ascii="Century Gothic" w:hAnsi="Century Gothic"/>
        </w:rPr>
      </w:pPr>
      <w:r w:rsidRPr="007B1966">
        <w:rPr>
          <w:rFonts w:ascii="Century Gothic" w:hAnsi="Century Gothic"/>
        </w:rPr>
        <w:t>Drury</w:t>
      </w:r>
      <w:r w:rsidRPr="007B1966">
        <w:rPr>
          <w:rFonts w:ascii="Century Gothic" w:hAnsi="Century Gothic"/>
        </w:rPr>
        <w:tab/>
      </w:r>
      <w:r w:rsidRPr="007B1966">
        <w:rPr>
          <w:rFonts w:ascii="Century Gothic" w:hAnsi="Century Gothic"/>
        </w:rPr>
        <w:tab/>
      </w:r>
      <w:r w:rsidRPr="007B1966">
        <w:rPr>
          <w:rFonts w:ascii="Century Gothic" w:hAnsi="Century Gothic"/>
        </w:rPr>
        <w:tab/>
      </w:r>
      <w:r w:rsidRPr="007B1966">
        <w:rPr>
          <w:rFonts w:ascii="Century Gothic" w:hAnsi="Century Gothic"/>
        </w:rPr>
        <w:tab/>
        <w:t>Absent</w:t>
      </w:r>
    </w:p>
    <w:p w14:paraId="5AE68891" w14:textId="15CBFED5" w:rsidR="0065537E" w:rsidRPr="003E02C0" w:rsidRDefault="0065537E" w:rsidP="00792A29">
      <w:pPr>
        <w:rPr>
          <w:rFonts w:ascii="Century Gothic" w:hAnsi="Century Gothic" w:cs="Arial"/>
          <w:bCs/>
        </w:rPr>
      </w:pPr>
      <w:r w:rsidRPr="007B1966">
        <w:rPr>
          <w:rFonts w:ascii="Century Gothic" w:hAnsi="Century Gothic"/>
        </w:rPr>
        <w:t>Hostler</w:t>
      </w:r>
      <w:r w:rsidRPr="003E02C0">
        <w:rPr>
          <w:rFonts w:ascii="Century Gothic" w:hAnsi="Century Gothic" w:cs="Arial"/>
          <w:bCs/>
        </w:rPr>
        <w:t xml:space="preserve"> </w:t>
      </w:r>
      <w:r w:rsidRPr="003E02C0">
        <w:rPr>
          <w:rFonts w:ascii="Century Gothic" w:hAnsi="Century Gothic" w:cs="Arial"/>
          <w:bCs/>
        </w:rPr>
        <w:tab/>
      </w:r>
      <w:r w:rsidRPr="003E02C0">
        <w:rPr>
          <w:rFonts w:ascii="Century Gothic" w:hAnsi="Century Gothic" w:cs="Arial"/>
          <w:bCs/>
        </w:rPr>
        <w:tab/>
      </w:r>
      <w:r w:rsidRPr="003E02C0">
        <w:rPr>
          <w:rFonts w:ascii="Century Gothic" w:hAnsi="Century Gothic" w:cs="Arial"/>
          <w:bCs/>
        </w:rPr>
        <w:tab/>
      </w:r>
      <w:r w:rsidRPr="007B1966">
        <w:rPr>
          <w:rFonts w:ascii="Century Gothic" w:hAnsi="Century Gothic"/>
        </w:rPr>
        <w:t>Absent</w:t>
      </w:r>
    </w:p>
    <w:p w14:paraId="119F967A" w14:textId="078A66D7" w:rsidR="00D30615" w:rsidRPr="003E02C0" w:rsidRDefault="00D30615" w:rsidP="00792A29">
      <w:pPr>
        <w:rPr>
          <w:rFonts w:ascii="Century Gothic" w:hAnsi="Century Gothic" w:cs="Arial"/>
          <w:bCs/>
        </w:rPr>
      </w:pPr>
      <w:proofErr w:type="spellStart"/>
      <w:r w:rsidRPr="003E02C0">
        <w:rPr>
          <w:rFonts w:ascii="Century Gothic" w:hAnsi="Century Gothic" w:cs="Arial"/>
          <w:bCs/>
        </w:rPr>
        <w:t>Husari</w:t>
      </w:r>
      <w:proofErr w:type="spellEnd"/>
      <w:r w:rsidRPr="003E02C0">
        <w:rPr>
          <w:rFonts w:ascii="Century Gothic" w:hAnsi="Century Gothic" w:cs="Arial"/>
          <w:bCs/>
        </w:rPr>
        <w:tab/>
      </w:r>
      <w:r w:rsidRPr="003E02C0">
        <w:rPr>
          <w:rFonts w:ascii="Century Gothic" w:hAnsi="Century Gothic" w:cs="Arial"/>
          <w:bCs/>
        </w:rPr>
        <w:tab/>
      </w:r>
      <w:r w:rsidRPr="003E02C0">
        <w:rPr>
          <w:rFonts w:ascii="Century Gothic" w:hAnsi="Century Gothic" w:cs="Arial"/>
          <w:bCs/>
        </w:rPr>
        <w:tab/>
      </w:r>
      <w:r w:rsidRPr="003E02C0">
        <w:rPr>
          <w:rFonts w:ascii="Century Gothic" w:hAnsi="Century Gothic" w:cs="Arial"/>
          <w:bCs/>
        </w:rPr>
        <w:tab/>
      </w:r>
      <w:r w:rsidR="00963A04" w:rsidRPr="003E02C0">
        <w:rPr>
          <w:rFonts w:ascii="Century Gothic" w:hAnsi="Century Gothic" w:cs="Arial"/>
          <w:bCs/>
        </w:rPr>
        <w:t>Aye</w:t>
      </w:r>
    </w:p>
    <w:p w14:paraId="2049B69D" w14:textId="4D7F2C61" w:rsidR="0065537E" w:rsidRPr="003E02C0" w:rsidRDefault="0065537E" w:rsidP="0065537E">
      <w:pPr>
        <w:rPr>
          <w:rFonts w:ascii="Century Gothic" w:hAnsi="Century Gothic"/>
        </w:rPr>
      </w:pPr>
      <w:r w:rsidRPr="007B1966">
        <w:rPr>
          <w:rFonts w:ascii="Century Gothic" w:hAnsi="Century Gothic"/>
        </w:rPr>
        <w:t xml:space="preserve">Moreno </w:t>
      </w:r>
      <w:r w:rsidRPr="007B1966">
        <w:rPr>
          <w:rFonts w:ascii="Century Gothic" w:hAnsi="Century Gothic"/>
        </w:rPr>
        <w:tab/>
      </w:r>
      <w:r w:rsidRPr="007B1966">
        <w:rPr>
          <w:rFonts w:ascii="Century Gothic" w:hAnsi="Century Gothic"/>
        </w:rPr>
        <w:tab/>
      </w:r>
      <w:r w:rsidRPr="007B1966">
        <w:rPr>
          <w:rFonts w:ascii="Century Gothic" w:hAnsi="Century Gothic"/>
        </w:rPr>
        <w:tab/>
        <w:t>Absent</w:t>
      </w:r>
    </w:p>
    <w:p w14:paraId="6FBE5E23" w14:textId="77777777" w:rsidR="0065537E" w:rsidRDefault="0065537E" w:rsidP="00792A29">
      <w:pPr>
        <w:rPr>
          <w:rFonts w:ascii="Century Gothic" w:hAnsi="Century Gothic" w:cs="Arial"/>
          <w:bCs/>
        </w:rPr>
      </w:pPr>
    </w:p>
    <w:p w14:paraId="3BE61748" w14:textId="49678D1E" w:rsidR="00D30615" w:rsidRPr="00E624A0" w:rsidRDefault="00D30615" w:rsidP="00792A29">
      <w:pPr>
        <w:rPr>
          <w:rFonts w:ascii="Century Gothic" w:hAnsi="Century Gothic" w:cs="Arial"/>
          <w:b/>
        </w:rPr>
      </w:pPr>
      <w:r w:rsidRPr="00E624A0">
        <w:rPr>
          <w:rFonts w:ascii="Century Gothic" w:hAnsi="Century Gothic" w:cs="Arial"/>
          <w:b/>
        </w:rPr>
        <w:t>Motion passes</w:t>
      </w:r>
      <w:r w:rsidR="0065537E">
        <w:rPr>
          <w:rFonts w:ascii="Century Gothic" w:hAnsi="Century Gothic" w:cs="Arial"/>
          <w:b/>
        </w:rPr>
        <w:t xml:space="preserve"> with one abstention.</w:t>
      </w:r>
    </w:p>
    <w:p w14:paraId="1930FD2A" w14:textId="77777777" w:rsidR="00D30615" w:rsidRPr="00792A29" w:rsidRDefault="00D30615" w:rsidP="00792A29">
      <w:pPr>
        <w:rPr>
          <w:rFonts w:ascii="Century Gothic" w:hAnsi="Century Gothic" w:cs="Arial"/>
          <w:bCs/>
        </w:rPr>
      </w:pPr>
    </w:p>
    <w:p w14:paraId="79177F7A" w14:textId="0B30CE42" w:rsidR="00D61A1D" w:rsidRPr="004E0E53" w:rsidRDefault="00290099" w:rsidP="00E82ECC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  <w:u w:val="single"/>
        </w:rPr>
      </w:pPr>
      <w:r w:rsidRPr="004E0E53">
        <w:rPr>
          <w:rFonts w:ascii="Century Gothic" w:hAnsi="Century Gothic" w:cstheme="minorBidi"/>
          <w:b/>
          <w:bCs/>
          <w:color w:val="auto"/>
          <w:sz w:val="22"/>
          <w:szCs w:val="22"/>
          <w:u w:val="single"/>
        </w:rPr>
        <w:t>6. Follow-up Discussion for EMC Project Liaisons</w:t>
      </w:r>
    </w:p>
    <w:p w14:paraId="4968106D" w14:textId="674DC959" w:rsidR="00AF5C9D" w:rsidRPr="004E0E53" w:rsidRDefault="00D30615" w:rsidP="00AF5C9D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None discussed</w:t>
      </w:r>
      <w:r w:rsidR="0065537E">
        <w:rPr>
          <w:rFonts w:ascii="Century Gothic" w:hAnsi="Century Gothic" w:cstheme="minorBidi"/>
          <w:color w:val="auto"/>
          <w:sz w:val="22"/>
          <w:szCs w:val="22"/>
        </w:rPr>
        <w:t>.</w:t>
      </w:r>
    </w:p>
    <w:p w14:paraId="43FCCC8A" w14:textId="437AA61A" w:rsidR="00D61A1D" w:rsidRPr="004E0E53" w:rsidRDefault="00D61A1D" w:rsidP="00E82ECC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14:paraId="53430B69" w14:textId="387F012A" w:rsidR="00753AAC" w:rsidRPr="003B514F" w:rsidRDefault="00753AAC" w:rsidP="00E82ECC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  <w:u w:val="single"/>
        </w:rPr>
      </w:pPr>
      <w:r w:rsidRPr="003B514F">
        <w:rPr>
          <w:rFonts w:ascii="Century Gothic" w:hAnsi="Century Gothic" w:cstheme="minorBidi"/>
          <w:b/>
          <w:bCs/>
          <w:color w:val="auto"/>
          <w:sz w:val="22"/>
          <w:szCs w:val="22"/>
          <w:u w:val="single"/>
        </w:rPr>
        <w:t xml:space="preserve">7. </w:t>
      </w:r>
      <w:r w:rsidR="00BD6A20" w:rsidRPr="003B514F">
        <w:rPr>
          <w:rFonts w:ascii="Century Gothic" w:hAnsi="Century Gothic" w:cstheme="minorBidi"/>
          <w:b/>
          <w:bCs/>
          <w:color w:val="auto"/>
          <w:sz w:val="22"/>
          <w:szCs w:val="22"/>
          <w:u w:val="single"/>
        </w:rPr>
        <w:t>Public Forum</w:t>
      </w:r>
    </w:p>
    <w:p w14:paraId="682C8C85" w14:textId="6397FBFA" w:rsidR="00792239" w:rsidRPr="003B514F" w:rsidRDefault="00D30615" w:rsidP="00792239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  <w:r w:rsidR="0065537E">
        <w:rPr>
          <w:rFonts w:ascii="Century Gothic" w:hAnsi="Century Gothic"/>
        </w:rPr>
        <w:t>.</w:t>
      </w:r>
    </w:p>
    <w:p w14:paraId="3E5E7ADA" w14:textId="499BE45F" w:rsidR="00062862" w:rsidRPr="004E0E53" w:rsidRDefault="00062862" w:rsidP="00792239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7C94EEEB" w14:textId="25BB7964" w:rsidR="00062862" w:rsidRPr="004E0E53" w:rsidRDefault="0080172A" w:rsidP="00792239">
      <w:pPr>
        <w:autoSpaceDE w:val="0"/>
        <w:autoSpaceDN w:val="0"/>
        <w:adjustRightInd w:val="0"/>
        <w:rPr>
          <w:rFonts w:ascii="Century Gothic" w:hAnsi="Century Gothic"/>
          <w:b/>
          <w:bCs/>
          <w:u w:val="single"/>
        </w:rPr>
      </w:pPr>
      <w:r w:rsidRPr="004E0E53">
        <w:rPr>
          <w:rFonts w:ascii="Century Gothic" w:hAnsi="Century Gothic"/>
          <w:b/>
          <w:bCs/>
          <w:u w:val="single"/>
        </w:rPr>
        <w:t xml:space="preserve">8. </w:t>
      </w:r>
      <w:r w:rsidR="00BD6A20" w:rsidRPr="004E0E53">
        <w:rPr>
          <w:rFonts w:ascii="Century Gothic" w:hAnsi="Century Gothic"/>
          <w:b/>
          <w:bCs/>
          <w:u w:val="single"/>
        </w:rPr>
        <w:t>Future Meeting Locations, Dates, and Agenda Items</w:t>
      </w:r>
    </w:p>
    <w:p w14:paraId="4A36DE84" w14:textId="1DF138EE" w:rsidR="004E0E53" w:rsidRPr="004E0E53" w:rsidRDefault="00BC47DE" w:rsidP="00D30615">
      <w:pPr>
        <w:autoSpaceDE w:val="0"/>
        <w:autoSpaceDN w:val="0"/>
        <w:adjustRightInd w:val="0"/>
        <w:rPr>
          <w:rFonts w:ascii="Century Gothic" w:hAnsi="Century Gothic"/>
          <w:bCs/>
        </w:rPr>
      </w:pPr>
      <w:r>
        <w:rPr>
          <w:rFonts w:ascii="Century Gothic" w:hAnsi="Century Gothic" w:cs="Arial"/>
          <w:bCs/>
        </w:rPr>
        <w:t xml:space="preserve">Chair </w:t>
      </w:r>
      <w:proofErr w:type="spellStart"/>
      <w:r w:rsidR="0011537D" w:rsidRPr="00D30615">
        <w:rPr>
          <w:rFonts w:ascii="Century Gothic" w:hAnsi="Century Gothic" w:cs="Arial"/>
          <w:bCs/>
        </w:rPr>
        <w:t>Husari</w:t>
      </w:r>
      <w:proofErr w:type="spellEnd"/>
      <w:r w:rsidR="0011537D" w:rsidRPr="00D30615">
        <w:rPr>
          <w:rFonts w:ascii="Century Gothic" w:hAnsi="Century Gothic"/>
          <w:bCs/>
        </w:rPr>
        <w:t xml:space="preserve"> </w:t>
      </w:r>
      <w:r w:rsidRPr="00D30615">
        <w:rPr>
          <w:rFonts w:ascii="Century Gothic" w:hAnsi="Century Gothic"/>
          <w:bCs/>
        </w:rPr>
        <w:t>suggest</w:t>
      </w:r>
      <w:r>
        <w:rPr>
          <w:rFonts w:ascii="Century Gothic" w:hAnsi="Century Gothic"/>
          <w:bCs/>
        </w:rPr>
        <w:t>ed</w:t>
      </w:r>
      <w:r w:rsidRPr="00D30615">
        <w:rPr>
          <w:rFonts w:ascii="Century Gothic" w:hAnsi="Century Gothic"/>
          <w:bCs/>
        </w:rPr>
        <w:t xml:space="preserve"> </w:t>
      </w:r>
      <w:r w:rsidR="00D30615">
        <w:rPr>
          <w:rFonts w:ascii="Century Gothic" w:hAnsi="Century Gothic"/>
          <w:bCs/>
        </w:rPr>
        <w:t>sending out a poll for a future meeting</w:t>
      </w:r>
      <w:r>
        <w:rPr>
          <w:rFonts w:ascii="Century Gothic" w:hAnsi="Century Gothic"/>
          <w:bCs/>
        </w:rPr>
        <w:t>. Dr. Wolf asked</w:t>
      </w:r>
      <w:r w:rsidR="003E02C0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members to email her with proposed </w:t>
      </w:r>
      <w:r w:rsidR="00545928">
        <w:rPr>
          <w:rFonts w:ascii="Century Gothic" w:hAnsi="Century Gothic"/>
          <w:bCs/>
        </w:rPr>
        <w:t xml:space="preserve">agenda items for </w:t>
      </w:r>
      <w:r>
        <w:rPr>
          <w:rFonts w:ascii="Century Gothic" w:hAnsi="Century Gothic"/>
          <w:bCs/>
        </w:rPr>
        <w:t xml:space="preserve">a </w:t>
      </w:r>
      <w:r w:rsidR="00545928">
        <w:rPr>
          <w:rFonts w:ascii="Century Gothic" w:hAnsi="Century Gothic"/>
          <w:bCs/>
        </w:rPr>
        <w:t xml:space="preserve">March or April </w:t>
      </w:r>
      <w:r>
        <w:rPr>
          <w:rFonts w:ascii="Century Gothic" w:hAnsi="Century Gothic"/>
          <w:bCs/>
        </w:rPr>
        <w:t xml:space="preserve">meeting. </w:t>
      </w:r>
    </w:p>
    <w:p w14:paraId="62C5000F" w14:textId="4E44CEAE" w:rsidR="0098469E" w:rsidRPr="007B1966" w:rsidRDefault="00F72ADC" w:rsidP="00057B8D">
      <w:pPr>
        <w:autoSpaceDE w:val="0"/>
        <w:autoSpaceDN w:val="0"/>
        <w:adjustRightInd w:val="0"/>
        <w:rPr>
          <w:rFonts w:ascii="Century Gothic" w:hAnsi="Century Gothic"/>
          <w:b/>
          <w:bCs/>
          <w:i/>
          <w:iCs/>
        </w:rPr>
      </w:pPr>
      <w:r w:rsidRPr="007B1966">
        <w:rPr>
          <w:rFonts w:ascii="Century Gothic" w:hAnsi="Century Gothic"/>
          <w:b/>
          <w:bCs/>
          <w:i/>
          <w:iCs/>
        </w:rPr>
        <w:t xml:space="preserve">Action item: </w:t>
      </w:r>
      <w:r w:rsidR="00BC47DE" w:rsidRPr="007B1966">
        <w:rPr>
          <w:rFonts w:ascii="Century Gothic" w:hAnsi="Century Gothic"/>
          <w:b/>
          <w:bCs/>
          <w:i/>
          <w:iCs/>
        </w:rPr>
        <w:t xml:space="preserve">Dr. Wolf </w:t>
      </w:r>
      <w:r w:rsidR="004E0E53" w:rsidRPr="007B1966">
        <w:rPr>
          <w:rFonts w:ascii="Century Gothic" w:hAnsi="Century Gothic"/>
          <w:b/>
          <w:bCs/>
          <w:i/>
          <w:iCs/>
        </w:rPr>
        <w:t xml:space="preserve">will send a doodle poll to </w:t>
      </w:r>
      <w:r w:rsidR="00BC47DE" w:rsidRPr="007B1966">
        <w:rPr>
          <w:rFonts w:ascii="Century Gothic" w:hAnsi="Century Gothic"/>
          <w:b/>
          <w:bCs/>
          <w:i/>
          <w:iCs/>
        </w:rPr>
        <w:t xml:space="preserve">schedule the next </w:t>
      </w:r>
      <w:r w:rsidR="004E0E53" w:rsidRPr="007B1966">
        <w:rPr>
          <w:rFonts w:ascii="Century Gothic" w:hAnsi="Century Gothic"/>
          <w:b/>
          <w:bCs/>
          <w:i/>
          <w:iCs/>
        </w:rPr>
        <w:t>meeting.</w:t>
      </w:r>
    </w:p>
    <w:p w14:paraId="1791FC1C" w14:textId="568169C7" w:rsidR="0098469E" w:rsidRPr="004E0E53" w:rsidRDefault="0098469E" w:rsidP="0098469E">
      <w:pPr>
        <w:rPr>
          <w:rFonts w:ascii="Century Gothic" w:eastAsia="Calibri" w:hAnsi="Century Gothic"/>
        </w:rPr>
      </w:pPr>
    </w:p>
    <w:p w14:paraId="264884D0" w14:textId="3304F189" w:rsidR="0098469E" w:rsidRPr="004E0E53" w:rsidRDefault="00057B8D" w:rsidP="0098469E">
      <w:pPr>
        <w:autoSpaceDE w:val="0"/>
        <w:autoSpaceDN w:val="0"/>
        <w:adjustRightInd w:val="0"/>
        <w:rPr>
          <w:rFonts w:ascii="Century Gothic" w:hAnsi="Century Gothic"/>
          <w:b/>
          <w:u w:val="single"/>
        </w:rPr>
      </w:pPr>
      <w:r w:rsidRPr="004E0E53">
        <w:rPr>
          <w:rFonts w:ascii="Century Gothic" w:eastAsia="Calibri" w:hAnsi="Century Gothic"/>
          <w:b/>
          <w:bCs/>
          <w:u w:val="single"/>
        </w:rPr>
        <w:t>9</w:t>
      </w:r>
      <w:r w:rsidR="0098469E" w:rsidRPr="004E0E53">
        <w:rPr>
          <w:rFonts w:ascii="Century Gothic" w:eastAsia="Calibri" w:hAnsi="Century Gothic"/>
          <w:b/>
          <w:bCs/>
          <w:u w:val="single"/>
        </w:rPr>
        <w:t>.</w:t>
      </w:r>
      <w:r w:rsidR="0098469E" w:rsidRPr="004E0E53">
        <w:rPr>
          <w:rFonts w:ascii="Century Gothic" w:eastAsia="Calibri" w:hAnsi="Century Gothic"/>
          <w:u w:val="single"/>
        </w:rPr>
        <w:t xml:space="preserve">  </w:t>
      </w:r>
      <w:r w:rsidR="0098469E" w:rsidRPr="004E0E53">
        <w:rPr>
          <w:rFonts w:ascii="Century Gothic" w:hAnsi="Century Gothic"/>
          <w:b/>
          <w:u w:val="single"/>
        </w:rPr>
        <w:t>Announcements: Scientific Conferences, Symposiums, and Workshops</w:t>
      </w:r>
    </w:p>
    <w:p w14:paraId="60A5B9A7" w14:textId="6A30B231" w:rsidR="003E02C0" w:rsidRDefault="00BC47DE" w:rsidP="004517A5">
      <w:pPr>
        <w:pStyle w:val="Default"/>
        <w:numPr>
          <w:ilvl w:val="0"/>
          <w:numId w:val="49"/>
        </w:numPr>
        <w:rPr>
          <w:rFonts w:ascii="Century Gothic" w:hAnsi="Century Gothic"/>
          <w:bCs/>
          <w:sz w:val="22"/>
          <w:szCs w:val="22"/>
        </w:rPr>
      </w:pPr>
      <w:r w:rsidRPr="00BC47DE">
        <w:rPr>
          <w:rFonts w:ascii="Century Gothic" w:hAnsi="Century Gothic"/>
          <w:bCs/>
          <w:sz w:val="22"/>
          <w:szCs w:val="22"/>
        </w:rPr>
        <w:t xml:space="preserve">Member </w:t>
      </w:r>
      <w:r w:rsidR="00545928" w:rsidRPr="00BC47DE">
        <w:rPr>
          <w:rFonts w:ascii="Century Gothic" w:hAnsi="Century Gothic"/>
          <w:bCs/>
          <w:sz w:val="22"/>
          <w:szCs w:val="22"/>
        </w:rPr>
        <w:t xml:space="preserve">Coe </w:t>
      </w:r>
      <w:r w:rsidRPr="00BC47DE">
        <w:rPr>
          <w:rFonts w:ascii="Century Gothic" w:hAnsi="Century Gothic"/>
          <w:bCs/>
          <w:sz w:val="22"/>
          <w:szCs w:val="22"/>
        </w:rPr>
        <w:t xml:space="preserve">stated that the </w:t>
      </w:r>
      <w:r w:rsidR="00545928" w:rsidRPr="00BC47DE">
        <w:rPr>
          <w:rFonts w:ascii="Century Gothic" w:hAnsi="Century Gothic"/>
          <w:bCs/>
          <w:sz w:val="22"/>
          <w:szCs w:val="22"/>
        </w:rPr>
        <w:t xml:space="preserve">California Licensed Forester’s Association </w:t>
      </w:r>
      <w:r w:rsidRPr="00BC47DE">
        <w:rPr>
          <w:rFonts w:ascii="Century Gothic" w:hAnsi="Century Gothic"/>
          <w:bCs/>
          <w:sz w:val="22"/>
          <w:szCs w:val="22"/>
        </w:rPr>
        <w:t xml:space="preserve">(CLFA) </w:t>
      </w:r>
      <w:r w:rsidR="00545928" w:rsidRPr="00BC47DE">
        <w:rPr>
          <w:rFonts w:ascii="Century Gothic" w:hAnsi="Century Gothic"/>
          <w:bCs/>
          <w:sz w:val="22"/>
          <w:szCs w:val="22"/>
        </w:rPr>
        <w:t xml:space="preserve">is having </w:t>
      </w:r>
      <w:r w:rsidRPr="00BC47DE">
        <w:rPr>
          <w:rFonts w:ascii="Century Gothic" w:hAnsi="Century Gothic"/>
          <w:bCs/>
          <w:sz w:val="22"/>
          <w:szCs w:val="22"/>
        </w:rPr>
        <w:t xml:space="preserve">an </w:t>
      </w:r>
      <w:r w:rsidR="00545928" w:rsidRPr="00BC47DE">
        <w:rPr>
          <w:rFonts w:ascii="Century Gothic" w:hAnsi="Century Gothic"/>
          <w:bCs/>
          <w:sz w:val="22"/>
          <w:szCs w:val="22"/>
        </w:rPr>
        <w:t xml:space="preserve">annual workshop </w:t>
      </w:r>
      <w:r w:rsidRPr="00BC47DE">
        <w:rPr>
          <w:rFonts w:ascii="Century Gothic" w:hAnsi="Century Gothic"/>
          <w:bCs/>
          <w:sz w:val="22"/>
          <w:szCs w:val="22"/>
        </w:rPr>
        <w:t xml:space="preserve">in March; it will </w:t>
      </w:r>
      <w:r w:rsidR="00545928" w:rsidRPr="00BC47DE">
        <w:rPr>
          <w:rFonts w:ascii="Century Gothic" w:hAnsi="Century Gothic"/>
          <w:bCs/>
          <w:sz w:val="22"/>
          <w:szCs w:val="22"/>
        </w:rPr>
        <w:t>cover response and post fire reforestation issue</w:t>
      </w:r>
      <w:r w:rsidRPr="00BC47DE">
        <w:rPr>
          <w:rFonts w:ascii="Century Gothic" w:hAnsi="Century Gothic"/>
          <w:bCs/>
          <w:sz w:val="22"/>
          <w:szCs w:val="22"/>
        </w:rPr>
        <w:t>s</w:t>
      </w:r>
      <w:r w:rsidR="00545928" w:rsidRPr="00BC47DE">
        <w:rPr>
          <w:rFonts w:ascii="Century Gothic" w:hAnsi="Century Gothic"/>
          <w:bCs/>
          <w:sz w:val="22"/>
          <w:szCs w:val="22"/>
        </w:rPr>
        <w:t xml:space="preserve"> in Anderson</w:t>
      </w:r>
      <w:r w:rsidRPr="00BC47DE">
        <w:rPr>
          <w:rFonts w:ascii="Century Gothic" w:hAnsi="Century Gothic"/>
          <w:bCs/>
          <w:sz w:val="22"/>
          <w:szCs w:val="22"/>
        </w:rPr>
        <w:t>, California (s</w:t>
      </w:r>
      <w:r w:rsidR="00545928" w:rsidRPr="00BC47DE">
        <w:rPr>
          <w:rFonts w:ascii="Century Gothic" w:hAnsi="Century Gothic"/>
          <w:bCs/>
          <w:sz w:val="22"/>
          <w:szCs w:val="22"/>
        </w:rPr>
        <w:t>outh of Redding</w:t>
      </w:r>
      <w:r w:rsidRPr="00BC47DE">
        <w:rPr>
          <w:rFonts w:ascii="Century Gothic" w:hAnsi="Century Gothic"/>
          <w:bCs/>
          <w:sz w:val="22"/>
          <w:szCs w:val="22"/>
        </w:rPr>
        <w:t>)</w:t>
      </w:r>
      <w:r w:rsidR="00545928" w:rsidRPr="00BC47DE">
        <w:rPr>
          <w:rFonts w:ascii="Century Gothic" w:hAnsi="Century Gothic"/>
          <w:bCs/>
          <w:sz w:val="22"/>
          <w:szCs w:val="22"/>
        </w:rPr>
        <w:t>.</w:t>
      </w:r>
    </w:p>
    <w:p w14:paraId="47FB0DA4" w14:textId="574C3361" w:rsidR="003E02C0" w:rsidRPr="00BC47DE" w:rsidRDefault="00BC47DE" w:rsidP="004517A5">
      <w:pPr>
        <w:pStyle w:val="Default"/>
        <w:numPr>
          <w:ilvl w:val="0"/>
          <w:numId w:val="49"/>
        </w:num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Member </w:t>
      </w:r>
      <w:r w:rsidR="00545928" w:rsidRPr="00BC47DE">
        <w:rPr>
          <w:rFonts w:ascii="Century Gothic" w:hAnsi="Century Gothic" w:cs="Arial"/>
          <w:bCs/>
          <w:sz w:val="22"/>
          <w:szCs w:val="22"/>
        </w:rPr>
        <w:t>Chinnici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545928" w:rsidRPr="00BC47DE">
        <w:rPr>
          <w:rFonts w:ascii="Century Gothic" w:hAnsi="Century Gothic" w:cs="Arial"/>
          <w:bCs/>
          <w:sz w:val="22"/>
          <w:szCs w:val="22"/>
        </w:rPr>
        <w:t>announced a western section of the Wildlife Society meeting in Reno</w:t>
      </w:r>
      <w:r>
        <w:rPr>
          <w:rFonts w:ascii="Century Gothic" w:hAnsi="Century Gothic" w:cs="Arial"/>
          <w:bCs/>
          <w:sz w:val="22"/>
          <w:szCs w:val="22"/>
        </w:rPr>
        <w:t>;</w:t>
      </w:r>
      <w:r w:rsidRPr="00BC47DE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 xml:space="preserve">this </w:t>
      </w:r>
      <w:r w:rsidR="00545928" w:rsidRPr="00BC47DE">
        <w:rPr>
          <w:rFonts w:ascii="Century Gothic" w:hAnsi="Century Gothic" w:cs="Arial"/>
          <w:bCs/>
          <w:sz w:val="22"/>
          <w:szCs w:val="22"/>
        </w:rPr>
        <w:t xml:space="preserve">will be a hybrid meeting with both in-person and online </w:t>
      </w:r>
      <w:r>
        <w:rPr>
          <w:rFonts w:ascii="Century Gothic" w:hAnsi="Century Gothic" w:cs="Arial"/>
          <w:bCs/>
          <w:sz w:val="22"/>
          <w:szCs w:val="22"/>
        </w:rPr>
        <w:t xml:space="preserve">options, occurring </w:t>
      </w:r>
      <w:r w:rsidR="00545928" w:rsidRPr="00BC47DE">
        <w:rPr>
          <w:rFonts w:ascii="Century Gothic" w:hAnsi="Century Gothic" w:cs="Arial"/>
          <w:bCs/>
          <w:sz w:val="22"/>
          <w:szCs w:val="22"/>
        </w:rPr>
        <w:t xml:space="preserve">in February. </w:t>
      </w:r>
    </w:p>
    <w:p w14:paraId="6D41314F" w14:textId="0CA59C2B" w:rsidR="00545928" w:rsidRPr="00BC47DE" w:rsidRDefault="00BC47DE" w:rsidP="00BC47DE">
      <w:pPr>
        <w:pStyle w:val="Default"/>
        <w:numPr>
          <w:ilvl w:val="0"/>
          <w:numId w:val="49"/>
        </w:numPr>
        <w:rPr>
          <w:rFonts w:ascii="Century Gothic" w:hAnsi="Century Gothic"/>
          <w:bCs/>
          <w:sz w:val="22"/>
          <w:szCs w:val="22"/>
        </w:rPr>
      </w:pPr>
      <w:r w:rsidRPr="00BC47DE">
        <w:rPr>
          <w:rFonts w:ascii="Century Gothic" w:hAnsi="Century Gothic"/>
          <w:sz w:val="22"/>
          <w:szCs w:val="22"/>
        </w:rPr>
        <w:t>Member Love-</w:t>
      </w:r>
      <w:r w:rsidR="00545928" w:rsidRPr="00BC47DE">
        <w:rPr>
          <w:rFonts w:ascii="Century Gothic" w:hAnsi="Century Gothic"/>
          <w:sz w:val="22"/>
          <w:szCs w:val="22"/>
        </w:rPr>
        <w:t xml:space="preserve">Anderegg: </w:t>
      </w:r>
      <w:r>
        <w:rPr>
          <w:rFonts w:ascii="Century Gothic" w:hAnsi="Century Gothic"/>
          <w:sz w:val="22"/>
          <w:szCs w:val="22"/>
        </w:rPr>
        <w:t>The 8</w:t>
      </w:r>
      <w:r w:rsidRPr="00BC47DE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  <w:r w:rsidR="00545928" w:rsidRPr="00BC47DE">
        <w:rPr>
          <w:rFonts w:ascii="Century Gothic" w:hAnsi="Century Gothic"/>
          <w:sz w:val="22"/>
          <w:szCs w:val="22"/>
        </w:rPr>
        <w:t>California Oak Symposium</w:t>
      </w:r>
      <w:r>
        <w:rPr>
          <w:rFonts w:ascii="Century Gothic" w:hAnsi="Century Gothic"/>
          <w:sz w:val="22"/>
          <w:szCs w:val="22"/>
        </w:rPr>
        <w:t xml:space="preserve">, </w:t>
      </w:r>
      <w:r w:rsidRPr="00BC47DE">
        <w:rPr>
          <w:rFonts w:ascii="Century Gothic" w:hAnsi="Century Gothic"/>
          <w:sz w:val="22"/>
          <w:szCs w:val="22"/>
        </w:rPr>
        <w:t xml:space="preserve">“Sustaining Oak Woodlands under </w:t>
      </w:r>
      <w:r>
        <w:rPr>
          <w:rFonts w:ascii="Century Gothic" w:hAnsi="Century Gothic"/>
          <w:sz w:val="22"/>
          <w:szCs w:val="22"/>
        </w:rPr>
        <w:t>C</w:t>
      </w:r>
      <w:r w:rsidRPr="00BC47DE">
        <w:rPr>
          <w:rFonts w:ascii="Century Gothic" w:hAnsi="Century Gothic"/>
          <w:sz w:val="22"/>
          <w:szCs w:val="22"/>
        </w:rPr>
        <w:t xml:space="preserve">urrent and </w:t>
      </w:r>
      <w:r>
        <w:rPr>
          <w:rFonts w:ascii="Century Gothic" w:hAnsi="Century Gothic"/>
          <w:sz w:val="22"/>
          <w:szCs w:val="22"/>
        </w:rPr>
        <w:t>F</w:t>
      </w:r>
      <w:r w:rsidRPr="00BC47DE">
        <w:rPr>
          <w:rFonts w:ascii="Century Gothic" w:hAnsi="Century Gothic"/>
          <w:sz w:val="22"/>
          <w:szCs w:val="22"/>
        </w:rPr>
        <w:t xml:space="preserve">uture </w:t>
      </w:r>
      <w:r>
        <w:rPr>
          <w:rFonts w:ascii="Century Gothic" w:hAnsi="Century Gothic"/>
          <w:sz w:val="22"/>
          <w:szCs w:val="22"/>
        </w:rPr>
        <w:t>C</w:t>
      </w:r>
      <w:r w:rsidRPr="00BC47DE">
        <w:rPr>
          <w:rFonts w:ascii="Century Gothic" w:hAnsi="Century Gothic"/>
          <w:sz w:val="22"/>
          <w:szCs w:val="22"/>
        </w:rPr>
        <w:t>onditions”</w:t>
      </w:r>
      <w:r>
        <w:rPr>
          <w:rFonts w:ascii="Century Gothic" w:hAnsi="Century Gothic"/>
          <w:sz w:val="22"/>
          <w:szCs w:val="22"/>
        </w:rPr>
        <w:t xml:space="preserve">, will occur </w:t>
      </w:r>
      <w:r w:rsidR="00545928" w:rsidRPr="00BC47DE">
        <w:rPr>
          <w:rFonts w:ascii="Century Gothic" w:hAnsi="Century Gothic"/>
          <w:sz w:val="22"/>
          <w:szCs w:val="22"/>
        </w:rPr>
        <w:t>in San Luis Obispo</w:t>
      </w:r>
      <w:r>
        <w:rPr>
          <w:rFonts w:ascii="Century Gothic" w:hAnsi="Century Gothic"/>
          <w:sz w:val="22"/>
          <w:szCs w:val="22"/>
        </w:rPr>
        <w:t xml:space="preserve"> </w:t>
      </w:r>
      <w:r w:rsidR="00545928" w:rsidRPr="00BC47DE">
        <w:rPr>
          <w:rFonts w:ascii="Century Gothic" w:hAnsi="Century Gothic"/>
          <w:sz w:val="22"/>
          <w:szCs w:val="22"/>
        </w:rPr>
        <w:t>March 21 through 24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6C620065" w14:textId="06B621B3" w:rsidR="00057B8D" w:rsidRPr="004E0E53" w:rsidRDefault="00057B8D" w:rsidP="000941EE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041E467" w14:textId="5B9FC862" w:rsidR="00F72ADC" w:rsidRDefault="00057B8D" w:rsidP="00792239">
      <w:pPr>
        <w:autoSpaceDE w:val="0"/>
        <w:autoSpaceDN w:val="0"/>
        <w:adjustRightInd w:val="0"/>
        <w:rPr>
          <w:sz w:val="24"/>
          <w:szCs w:val="24"/>
        </w:rPr>
      </w:pPr>
      <w:r w:rsidRPr="004E0E53">
        <w:rPr>
          <w:rFonts w:ascii="Century Gothic" w:eastAsia="Calibri" w:hAnsi="Century Gothic"/>
          <w:b/>
          <w:bCs/>
          <w:u w:val="single"/>
        </w:rPr>
        <w:t>10.</w:t>
      </w:r>
      <w:r w:rsidRPr="004E0E53">
        <w:rPr>
          <w:rFonts w:ascii="Century Gothic" w:eastAsia="Calibri" w:hAnsi="Century Gothic"/>
          <w:u w:val="single"/>
        </w:rPr>
        <w:t xml:space="preserve"> </w:t>
      </w:r>
      <w:r w:rsidRPr="004E0E53">
        <w:rPr>
          <w:rFonts w:ascii="Century Gothic" w:hAnsi="Century Gothic"/>
          <w:b/>
          <w:u w:val="single"/>
        </w:rPr>
        <w:t>Adjourn</w:t>
      </w:r>
    </w:p>
    <w:sectPr w:rsidR="00F72ADC" w:rsidSect="00623701">
      <w:footerReference w:type="default" r:id="rId8"/>
      <w:headerReference w:type="first" r:id="rId9"/>
      <w:footerReference w:type="first" r:id="rId10"/>
      <w:pgSz w:w="12240" w:h="15840" w:code="1"/>
      <w:pgMar w:top="1296" w:right="792" w:bottom="1296" w:left="1152" w:header="720" w:footer="720" w:gutter="0"/>
      <w:paperSrc w:first="26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59E5" w14:textId="77777777" w:rsidR="005E48DB" w:rsidRDefault="005E48DB" w:rsidP="001C0D9D">
      <w:r>
        <w:separator/>
      </w:r>
    </w:p>
  </w:endnote>
  <w:endnote w:type="continuationSeparator" w:id="0">
    <w:p w14:paraId="118AC6DA" w14:textId="77777777" w:rsidR="005E48DB" w:rsidRDefault="005E48DB" w:rsidP="001C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21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77504" w14:textId="262A414E" w:rsidR="00327C4E" w:rsidRDefault="00327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70CC48" w14:textId="77777777" w:rsidR="00327C4E" w:rsidRDefault="0032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429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4ADE2" w14:textId="77777777" w:rsidR="00327C4E" w:rsidRDefault="00327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2FFA267" w14:textId="77777777" w:rsidR="00327C4E" w:rsidRDefault="0032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71E3" w14:textId="77777777" w:rsidR="005E48DB" w:rsidRDefault="005E48DB" w:rsidP="001C0D9D">
      <w:r>
        <w:separator/>
      </w:r>
    </w:p>
  </w:footnote>
  <w:footnote w:type="continuationSeparator" w:id="0">
    <w:p w14:paraId="1FB6BA8F" w14:textId="77777777" w:rsidR="005E48DB" w:rsidRDefault="005E48DB" w:rsidP="001C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D926" w14:textId="77777777" w:rsidR="00327C4E" w:rsidRPr="00A30733" w:rsidRDefault="00327C4E" w:rsidP="00A3073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70"/>
    <w:multiLevelType w:val="hybridMultilevel"/>
    <w:tmpl w:val="0BE00468"/>
    <w:lvl w:ilvl="0" w:tplc="D2D6E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522"/>
    <w:multiLevelType w:val="hybridMultilevel"/>
    <w:tmpl w:val="76DE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8DF"/>
    <w:multiLevelType w:val="hybridMultilevel"/>
    <w:tmpl w:val="E47A9DFA"/>
    <w:lvl w:ilvl="0" w:tplc="FBEC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451B"/>
    <w:multiLevelType w:val="hybridMultilevel"/>
    <w:tmpl w:val="D5B4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0021"/>
    <w:multiLevelType w:val="hybridMultilevel"/>
    <w:tmpl w:val="C41C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613F"/>
    <w:multiLevelType w:val="hybridMultilevel"/>
    <w:tmpl w:val="EC946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3E91"/>
    <w:multiLevelType w:val="hybridMultilevel"/>
    <w:tmpl w:val="15F00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717D9"/>
    <w:multiLevelType w:val="hybridMultilevel"/>
    <w:tmpl w:val="3848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51083"/>
    <w:multiLevelType w:val="hybridMultilevel"/>
    <w:tmpl w:val="0E4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4673"/>
    <w:multiLevelType w:val="hybridMultilevel"/>
    <w:tmpl w:val="B58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4E9F"/>
    <w:multiLevelType w:val="hybridMultilevel"/>
    <w:tmpl w:val="C266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B92"/>
    <w:multiLevelType w:val="hybridMultilevel"/>
    <w:tmpl w:val="57A2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91A"/>
    <w:multiLevelType w:val="hybridMultilevel"/>
    <w:tmpl w:val="37AC37B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0601CFD"/>
    <w:multiLevelType w:val="hybridMultilevel"/>
    <w:tmpl w:val="7F820ABE"/>
    <w:lvl w:ilvl="0" w:tplc="FE2A238E">
      <w:start w:val="5"/>
      <w:numFmt w:val="decimal"/>
      <w:lvlText w:val="%1."/>
      <w:lvlJc w:val="left"/>
      <w:pPr>
        <w:ind w:left="6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1E13887"/>
    <w:multiLevelType w:val="hybridMultilevel"/>
    <w:tmpl w:val="BA166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678DE"/>
    <w:multiLevelType w:val="hybridMultilevel"/>
    <w:tmpl w:val="D382A05A"/>
    <w:lvl w:ilvl="0" w:tplc="DCC4F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A0CC2"/>
    <w:multiLevelType w:val="hybridMultilevel"/>
    <w:tmpl w:val="38B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3B76"/>
    <w:multiLevelType w:val="hybridMultilevel"/>
    <w:tmpl w:val="C090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85E80"/>
    <w:multiLevelType w:val="hybridMultilevel"/>
    <w:tmpl w:val="2BDAC09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3B9A3F93"/>
    <w:multiLevelType w:val="hybridMultilevel"/>
    <w:tmpl w:val="61B2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E585F"/>
    <w:multiLevelType w:val="hybridMultilevel"/>
    <w:tmpl w:val="DB48E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AA2B40"/>
    <w:multiLevelType w:val="hybridMultilevel"/>
    <w:tmpl w:val="D20E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E3E3A"/>
    <w:multiLevelType w:val="hybridMultilevel"/>
    <w:tmpl w:val="D17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A2BFA"/>
    <w:multiLevelType w:val="hybridMultilevel"/>
    <w:tmpl w:val="9BBC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349D"/>
    <w:multiLevelType w:val="hybridMultilevel"/>
    <w:tmpl w:val="F016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051AE"/>
    <w:multiLevelType w:val="hybridMultilevel"/>
    <w:tmpl w:val="9F003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D5EFB"/>
    <w:multiLevelType w:val="hybridMultilevel"/>
    <w:tmpl w:val="0E3C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E4DE4"/>
    <w:multiLevelType w:val="hybridMultilevel"/>
    <w:tmpl w:val="EBE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830F7"/>
    <w:multiLevelType w:val="hybridMultilevel"/>
    <w:tmpl w:val="AD6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6322"/>
    <w:multiLevelType w:val="hybridMultilevel"/>
    <w:tmpl w:val="B354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475E6"/>
    <w:multiLevelType w:val="hybridMultilevel"/>
    <w:tmpl w:val="B030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81F93"/>
    <w:multiLevelType w:val="hybridMultilevel"/>
    <w:tmpl w:val="E81E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B7FE1"/>
    <w:multiLevelType w:val="hybridMultilevel"/>
    <w:tmpl w:val="788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939DB"/>
    <w:multiLevelType w:val="hybridMultilevel"/>
    <w:tmpl w:val="AE0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47881"/>
    <w:multiLevelType w:val="hybridMultilevel"/>
    <w:tmpl w:val="8BC2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165BB"/>
    <w:multiLevelType w:val="hybridMultilevel"/>
    <w:tmpl w:val="24A0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F7A73"/>
    <w:multiLevelType w:val="hybridMultilevel"/>
    <w:tmpl w:val="A318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685E"/>
    <w:multiLevelType w:val="hybridMultilevel"/>
    <w:tmpl w:val="35DC8E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812CC"/>
    <w:multiLevelType w:val="hybridMultilevel"/>
    <w:tmpl w:val="9828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C46A1"/>
    <w:multiLevelType w:val="singleLevel"/>
    <w:tmpl w:val="CBA85F8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color w:val="auto"/>
      </w:rPr>
    </w:lvl>
  </w:abstractNum>
  <w:abstractNum w:abstractNumId="40" w15:restartNumberingAfterBreak="0">
    <w:nsid w:val="72090209"/>
    <w:multiLevelType w:val="hybridMultilevel"/>
    <w:tmpl w:val="82045FAA"/>
    <w:lvl w:ilvl="0" w:tplc="5A4EC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C8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22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0A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CC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23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8C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6B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B96029"/>
    <w:multiLevelType w:val="hybridMultilevel"/>
    <w:tmpl w:val="A4FC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517ED"/>
    <w:multiLevelType w:val="hybridMultilevel"/>
    <w:tmpl w:val="360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1BE4"/>
    <w:multiLevelType w:val="hybridMultilevel"/>
    <w:tmpl w:val="416C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2392D"/>
    <w:multiLevelType w:val="hybridMultilevel"/>
    <w:tmpl w:val="F1480778"/>
    <w:lvl w:ilvl="0" w:tplc="258A8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56E3A"/>
    <w:multiLevelType w:val="hybridMultilevel"/>
    <w:tmpl w:val="A4AAA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E1CA2"/>
    <w:multiLevelType w:val="hybridMultilevel"/>
    <w:tmpl w:val="73AA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9402B"/>
    <w:multiLevelType w:val="hybridMultilevel"/>
    <w:tmpl w:val="F238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5"/>
  </w:num>
  <w:num w:numId="4">
    <w:abstractNumId w:val="41"/>
  </w:num>
  <w:num w:numId="5">
    <w:abstractNumId w:val="27"/>
  </w:num>
  <w:num w:numId="6">
    <w:abstractNumId w:val="8"/>
  </w:num>
  <w:num w:numId="7">
    <w:abstractNumId w:val="0"/>
  </w:num>
  <w:num w:numId="8">
    <w:abstractNumId w:val="22"/>
  </w:num>
  <w:num w:numId="9">
    <w:abstractNumId w:val="30"/>
  </w:num>
  <w:num w:numId="10">
    <w:abstractNumId w:val="17"/>
  </w:num>
  <w:num w:numId="11">
    <w:abstractNumId w:val="20"/>
  </w:num>
  <w:num w:numId="12">
    <w:abstractNumId w:val="45"/>
  </w:num>
  <w:num w:numId="13">
    <w:abstractNumId w:val="11"/>
  </w:num>
  <w:num w:numId="14">
    <w:abstractNumId w:val="12"/>
  </w:num>
  <w:num w:numId="15">
    <w:abstractNumId w:val="4"/>
  </w:num>
  <w:num w:numId="16">
    <w:abstractNumId w:val="28"/>
  </w:num>
  <w:num w:numId="17">
    <w:abstractNumId w:val="15"/>
  </w:num>
  <w:num w:numId="18">
    <w:abstractNumId w:val="39"/>
  </w:num>
  <w:num w:numId="19">
    <w:abstractNumId w:val="40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6"/>
  </w:num>
  <w:num w:numId="23">
    <w:abstractNumId w:val="37"/>
  </w:num>
  <w:num w:numId="24">
    <w:abstractNumId w:val="16"/>
  </w:num>
  <w:num w:numId="25">
    <w:abstractNumId w:val="46"/>
  </w:num>
  <w:num w:numId="26">
    <w:abstractNumId w:val="38"/>
  </w:num>
  <w:num w:numId="27">
    <w:abstractNumId w:val="47"/>
  </w:num>
  <w:num w:numId="28">
    <w:abstractNumId w:val="33"/>
  </w:num>
  <w:num w:numId="29">
    <w:abstractNumId w:val="35"/>
  </w:num>
  <w:num w:numId="30">
    <w:abstractNumId w:val="13"/>
  </w:num>
  <w:num w:numId="31">
    <w:abstractNumId w:val="2"/>
  </w:num>
  <w:num w:numId="32">
    <w:abstractNumId w:val="9"/>
  </w:num>
  <w:num w:numId="33">
    <w:abstractNumId w:val="21"/>
  </w:num>
  <w:num w:numId="34">
    <w:abstractNumId w:val="43"/>
  </w:num>
  <w:num w:numId="35">
    <w:abstractNumId w:val="42"/>
  </w:num>
  <w:num w:numId="36">
    <w:abstractNumId w:val="29"/>
  </w:num>
  <w:num w:numId="37">
    <w:abstractNumId w:val="44"/>
  </w:num>
  <w:num w:numId="38">
    <w:abstractNumId w:val="31"/>
  </w:num>
  <w:num w:numId="39">
    <w:abstractNumId w:val="19"/>
  </w:num>
  <w:num w:numId="40">
    <w:abstractNumId w:val="18"/>
  </w:num>
  <w:num w:numId="41">
    <w:abstractNumId w:val="7"/>
  </w:num>
  <w:num w:numId="42">
    <w:abstractNumId w:val="23"/>
  </w:num>
  <w:num w:numId="43">
    <w:abstractNumId w:val="1"/>
  </w:num>
  <w:num w:numId="44">
    <w:abstractNumId w:val="10"/>
  </w:num>
  <w:num w:numId="45">
    <w:abstractNumId w:val="6"/>
  </w:num>
  <w:num w:numId="46">
    <w:abstractNumId w:val="26"/>
  </w:num>
  <w:num w:numId="47">
    <w:abstractNumId w:val="14"/>
  </w:num>
  <w:num w:numId="48">
    <w:abstractNumId w:val="32"/>
  </w:num>
  <w:num w:numId="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16"/>
    <w:rsid w:val="000018F7"/>
    <w:rsid w:val="000024BE"/>
    <w:rsid w:val="000025DD"/>
    <w:rsid w:val="00002AB8"/>
    <w:rsid w:val="0000418F"/>
    <w:rsid w:val="00006F07"/>
    <w:rsid w:val="00010B1C"/>
    <w:rsid w:val="00010E2C"/>
    <w:rsid w:val="000116AC"/>
    <w:rsid w:val="0001190E"/>
    <w:rsid w:val="00013930"/>
    <w:rsid w:val="00014D7E"/>
    <w:rsid w:val="0001622A"/>
    <w:rsid w:val="00017633"/>
    <w:rsid w:val="0002024C"/>
    <w:rsid w:val="00020F82"/>
    <w:rsid w:val="00021672"/>
    <w:rsid w:val="00023978"/>
    <w:rsid w:val="000257BB"/>
    <w:rsid w:val="00027BED"/>
    <w:rsid w:val="000300CB"/>
    <w:rsid w:val="0003223A"/>
    <w:rsid w:val="00033684"/>
    <w:rsid w:val="000347DB"/>
    <w:rsid w:val="000364AA"/>
    <w:rsid w:val="0004303D"/>
    <w:rsid w:val="0004390B"/>
    <w:rsid w:val="00043D06"/>
    <w:rsid w:val="00043FAF"/>
    <w:rsid w:val="00044E29"/>
    <w:rsid w:val="00046AC7"/>
    <w:rsid w:val="0004784B"/>
    <w:rsid w:val="0005239A"/>
    <w:rsid w:val="0005245F"/>
    <w:rsid w:val="0005277B"/>
    <w:rsid w:val="00057851"/>
    <w:rsid w:val="00057B8D"/>
    <w:rsid w:val="00060419"/>
    <w:rsid w:val="00061161"/>
    <w:rsid w:val="00061782"/>
    <w:rsid w:val="00062235"/>
    <w:rsid w:val="00062862"/>
    <w:rsid w:val="000629A6"/>
    <w:rsid w:val="00063D92"/>
    <w:rsid w:val="000646C9"/>
    <w:rsid w:val="000648EE"/>
    <w:rsid w:val="000704F2"/>
    <w:rsid w:val="000705FD"/>
    <w:rsid w:val="00071A2B"/>
    <w:rsid w:val="000722AD"/>
    <w:rsid w:val="000731AB"/>
    <w:rsid w:val="00073D51"/>
    <w:rsid w:val="00074706"/>
    <w:rsid w:val="00076628"/>
    <w:rsid w:val="00077DFA"/>
    <w:rsid w:val="00077F7F"/>
    <w:rsid w:val="00080C5E"/>
    <w:rsid w:val="000819A8"/>
    <w:rsid w:val="0008361C"/>
    <w:rsid w:val="000849F1"/>
    <w:rsid w:val="00084B62"/>
    <w:rsid w:val="00085486"/>
    <w:rsid w:val="00085717"/>
    <w:rsid w:val="00087EE9"/>
    <w:rsid w:val="00090141"/>
    <w:rsid w:val="00090295"/>
    <w:rsid w:val="00091505"/>
    <w:rsid w:val="00091FBA"/>
    <w:rsid w:val="000936E9"/>
    <w:rsid w:val="000941EE"/>
    <w:rsid w:val="000943EA"/>
    <w:rsid w:val="00094854"/>
    <w:rsid w:val="00096A5B"/>
    <w:rsid w:val="000A129F"/>
    <w:rsid w:val="000A18F3"/>
    <w:rsid w:val="000A2A1F"/>
    <w:rsid w:val="000A439B"/>
    <w:rsid w:val="000A49E1"/>
    <w:rsid w:val="000A520A"/>
    <w:rsid w:val="000A66A8"/>
    <w:rsid w:val="000A719E"/>
    <w:rsid w:val="000B0C02"/>
    <w:rsid w:val="000B13FA"/>
    <w:rsid w:val="000B197C"/>
    <w:rsid w:val="000B349E"/>
    <w:rsid w:val="000B36BF"/>
    <w:rsid w:val="000B47AF"/>
    <w:rsid w:val="000B4FD4"/>
    <w:rsid w:val="000B580E"/>
    <w:rsid w:val="000B700A"/>
    <w:rsid w:val="000C055A"/>
    <w:rsid w:val="000C3FEA"/>
    <w:rsid w:val="000C6A53"/>
    <w:rsid w:val="000C6F3D"/>
    <w:rsid w:val="000C77F5"/>
    <w:rsid w:val="000D05DB"/>
    <w:rsid w:val="000D0F18"/>
    <w:rsid w:val="000D2116"/>
    <w:rsid w:val="000D23D8"/>
    <w:rsid w:val="000D489D"/>
    <w:rsid w:val="000E0E90"/>
    <w:rsid w:val="000E249B"/>
    <w:rsid w:val="000E3A5F"/>
    <w:rsid w:val="000E4734"/>
    <w:rsid w:val="000E74AE"/>
    <w:rsid w:val="000F03A8"/>
    <w:rsid w:val="000F1B58"/>
    <w:rsid w:val="000F2CEE"/>
    <w:rsid w:val="000F3947"/>
    <w:rsid w:val="000F3F39"/>
    <w:rsid w:val="000F4DDC"/>
    <w:rsid w:val="000F50EB"/>
    <w:rsid w:val="000F7576"/>
    <w:rsid w:val="0010069D"/>
    <w:rsid w:val="001010B2"/>
    <w:rsid w:val="001014E3"/>
    <w:rsid w:val="00102062"/>
    <w:rsid w:val="00102C83"/>
    <w:rsid w:val="00106330"/>
    <w:rsid w:val="00106466"/>
    <w:rsid w:val="00106E8C"/>
    <w:rsid w:val="00107B11"/>
    <w:rsid w:val="00107B7C"/>
    <w:rsid w:val="001100E7"/>
    <w:rsid w:val="00110FB1"/>
    <w:rsid w:val="001113C4"/>
    <w:rsid w:val="0011537D"/>
    <w:rsid w:val="001167B0"/>
    <w:rsid w:val="00120E70"/>
    <w:rsid w:val="00120FA7"/>
    <w:rsid w:val="001228AB"/>
    <w:rsid w:val="001228AE"/>
    <w:rsid w:val="001244C9"/>
    <w:rsid w:val="001260E1"/>
    <w:rsid w:val="0012665E"/>
    <w:rsid w:val="001270F3"/>
    <w:rsid w:val="00130190"/>
    <w:rsid w:val="00131E58"/>
    <w:rsid w:val="00132649"/>
    <w:rsid w:val="001334C9"/>
    <w:rsid w:val="00134DFF"/>
    <w:rsid w:val="001360EE"/>
    <w:rsid w:val="0014476F"/>
    <w:rsid w:val="00144DFA"/>
    <w:rsid w:val="00145EBF"/>
    <w:rsid w:val="001501D4"/>
    <w:rsid w:val="0015182B"/>
    <w:rsid w:val="001519D4"/>
    <w:rsid w:val="00151DD0"/>
    <w:rsid w:val="0015384C"/>
    <w:rsid w:val="0015554B"/>
    <w:rsid w:val="00155672"/>
    <w:rsid w:val="00155C5C"/>
    <w:rsid w:val="00155FE3"/>
    <w:rsid w:val="00156D24"/>
    <w:rsid w:val="00156FB3"/>
    <w:rsid w:val="00157D77"/>
    <w:rsid w:val="001600FC"/>
    <w:rsid w:val="0016020D"/>
    <w:rsid w:val="0016024A"/>
    <w:rsid w:val="00162B94"/>
    <w:rsid w:val="00164049"/>
    <w:rsid w:val="0016409F"/>
    <w:rsid w:val="0016679B"/>
    <w:rsid w:val="00167625"/>
    <w:rsid w:val="00167F28"/>
    <w:rsid w:val="0017073C"/>
    <w:rsid w:val="00170CC8"/>
    <w:rsid w:val="00171856"/>
    <w:rsid w:val="001729E6"/>
    <w:rsid w:val="0017342D"/>
    <w:rsid w:val="00173E43"/>
    <w:rsid w:val="00174334"/>
    <w:rsid w:val="0017503D"/>
    <w:rsid w:val="00175700"/>
    <w:rsid w:val="00175EFD"/>
    <w:rsid w:val="0017649D"/>
    <w:rsid w:val="0017754E"/>
    <w:rsid w:val="001777BA"/>
    <w:rsid w:val="00177C42"/>
    <w:rsid w:val="0018179E"/>
    <w:rsid w:val="00182A04"/>
    <w:rsid w:val="001832C0"/>
    <w:rsid w:val="00183637"/>
    <w:rsid w:val="001844E0"/>
    <w:rsid w:val="00184A14"/>
    <w:rsid w:val="0018570C"/>
    <w:rsid w:val="00185CA5"/>
    <w:rsid w:val="00185D90"/>
    <w:rsid w:val="00185DDE"/>
    <w:rsid w:val="001868E3"/>
    <w:rsid w:val="001869F4"/>
    <w:rsid w:val="00186B71"/>
    <w:rsid w:val="00187D13"/>
    <w:rsid w:val="00191C65"/>
    <w:rsid w:val="001934C4"/>
    <w:rsid w:val="00195506"/>
    <w:rsid w:val="0019731A"/>
    <w:rsid w:val="001A0275"/>
    <w:rsid w:val="001A1F72"/>
    <w:rsid w:val="001A1FB8"/>
    <w:rsid w:val="001A28A0"/>
    <w:rsid w:val="001A33C1"/>
    <w:rsid w:val="001A430C"/>
    <w:rsid w:val="001A4C77"/>
    <w:rsid w:val="001A69C5"/>
    <w:rsid w:val="001B0A5F"/>
    <w:rsid w:val="001B1858"/>
    <w:rsid w:val="001B1F00"/>
    <w:rsid w:val="001B2EE4"/>
    <w:rsid w:val="001B4AEF"/>
    <w:rsid w:val="001B4B80"/>
    <w:rsid w:val="001B5AAE"/>
    <w:rsid w:val="001B6422"/>
    <w:rsid w:val="001B6657"/>
    <w:rsid w:val="001B742C"/>
    <w:rsid w:val="001B75E5"/>
    <w:rsid w:val="001B7942"/>
    <w:rsid w:val="001C049F"/>
    <w:rsid w:val="001C0672"/>
    <w:rsid w:val="001C0715"/>
    <w:rsid w:val="001C0D9D"/>
    <w:rsid w:val="001C50B5"/>
    <w:rsid w:val="001C6E18"/>
    <w:rsid w:val="001D0B5D"/>
    <w:rsid w:val="001D12EF"/>
    <w:rsid w:val="001D3CB9"/>
    <w:rsid w:val="001D3D7A"/>
    <w:rsid w:val="001D3ECA"/>
    <w:rsid w:val="001D463B"/>
    <w:rsid w:val="001D568B"/>
    <w:rsid w:val="001D6225"/>
    <w:rsid w:val="001D685B"/>
    <w:rsid w:val="001E040B"/>
    <w:rsid w:val="001E0E2B"/>
    <w:rsid w:val="001E1085"/>
    <w:rsid w:val="001E1335"/>
    <w:rsid w:val="001E14DF"/>
    <w:rsid w:val="001E16A1"/>
    <w:rsid w:val="001E53B4"/>
    <w:rsid w:val="001E7A62"/>
    <w:rsid w:val="001F1B01"/>
    <w:rsid w:val="001F1C9C"/>
    <w:rsid w:val="001F20D6"/>
    <w:rsid w:val="001F3579"/>
    <w:rsid w:val="001F4263"/>
    <w:rsid w:val="001F6651"/>
    <w:rsid w:val="001F69C3"/>
    <w:rsid w:val="001F6B03"/>
    <w:rsid w:val="00201289"/>
    <w:rsid w:val="00201E36"/>
    <w:rsid w:val="00201E8E"/>
    <w:rsid w:val="002034F4"/>
    <w:rsid w:val="00204B6A"/>
    <w:rsid w:val="00204C3E"/>
    <w:rsid w:val="002104D9"/>
    <w:rsid w:val="0021106D"/>
    <w:rsid w:val="00212E81"/>
    <w:rsid w:val="00213FC3"/>
    <w:rsid w:val="0021477D"/>
    <w:rsid w:val="00214DC1"/>
    <w:rsid w:val="00215527"/>
    <w:rsid w:val="002209CF"/>
    <w:rsid w:val="00220F79"/>
    <w:rsid w:val="002216C1"/>
    <w:rsid w:val="00221E94"/>
    <w:rsid w:val="0022273F"/>
    <w:rsid w:val="00223358"/>
    <w:rsid w:val="0022396C"/>
    <w:rsid w:val="00223C16"/>
    <w:rsid w:val="0022668F"/>
    <w:rsid w:val="00226D57"/>
    <w:rsid w:val="002273C4"/>
    <w:rsid w:val="0023064A"/>
    <w:rsid w:val="00230D9B"/>
    <w:rsid w:val="0023213A"/>
    <w:rsid w:val="002354EE"/>
    <w:rsid w:val="00240EB5"/>
    <w:rsid w:val="00241983"/>
    <w:rsid w:val="00244126"/>
    <w:rsid w:val="002444B4"/>
    <w:rsid w:val="00244E75"/>
    <w:rsid w:val="00245648"/>
    <w:rsid w:val="00250224"/>
    <w:rsid w:val="0025084E"/>
    <w:rsid w:val="00251499"/>
    <w:rsid w:val="00251857"/>
    <w:rsid w:val="00256219"/>
    <w:rsid w:val="002565E9"/>
    <w:rsid w:val="0025722D"/>
    <w:rsid w:val="00261AA3"/>
    <w:rsid w:val="00262D92"/>
    <w:rsid w:val="00262EEF"/>
    <w:rsid w:val="00265C69"/>
    <w:rsid w:val="00266FA9"/>
    <w:rsid w:val="00267D78"/>
    <w:rsid w:val="00274A65"/>
    <w:rsid w:val="002756F7"/>
    <w:rsid w:val="00275E1A"/>
    <w:rsid w:val="002766DC"/>
    <w:rsid w:val="00277411"/>
    <w:rsid w:val="00277CAD"/>
    <w:rsid w:val="00277FDD"/>
    <w:rsid w:val="002823D6"/>
    <w:rsid w:val="00283598"/>
    <w:rsid w:val="002845B1"/>
    <w:rsid w:val="002854F4"/>
    <w:rsid w:val="002877B1"/>
    <w:rsid w:val="002878F9"/>
    <w:rsid w:val="00290099"/>
    <w:rsid w:val="00291117"/>
    <w:rsid w:val="00292961"/>
    <w:rsid w:val="002939B8"/>
    <w:rsid w:val="00293DE5"/>
    <w:rsid w:val="00293FFD"/>
    <w:rsid w:val="0029419E"/>
    <w:rsid w:val="00294971"/>
    <w:rsid w:val="00294C02"/>
    <w:rsid w:val="002951FB"/>
    <w:rsid w:val="002959C1"/>
    <w:rsid w:val="00295C16"/>
    <w:rsid w:val="0029643C"/>
    <w:rsid w:val="002A0764"/>
    <w:rsid w:val="002A09EA"/>
    <w:rsid w:val="002A0A1C"/>
    <w:rsid w:val="002A0D43"/>
    <w:rsid w:val="002A0F66"/>
    <w:rsid w:val="002A11CE"/>
    <w:rsid w:val="002A1B81"/>
    <w:rsid w:val="002A1DF8"/>
    <w:rsid w:val="002A2364"/>
    <w:rsid w:val="002A4450"/>
    <w:rsid w:val="002A4E9B"/>
    <w:rsid w:val="002B0A10"/>
    <w:rsid w:val="002B2778"/>
    <w:rsid w:val="002B30B3"/>
    <w:rsid w:val="002B3141"/>
    <w:rsid w:val="002B3E38"/>
    <w:rsid w:val="002B50EC"/>
    <w:rsid w:val="002B53E6"/>
    <w:rsid w:val="002B623C"/>
    <w:rsid w:val="002B6AB6"/>
    <w:rsid w:val="002B6BA2"/>
    <w:rsid w:val="002B6D78"/>
    <w:rsid w:val="002B7985"/>
    <w:rsid w:val="002B7C4B"/>
    <w:rsid w:val="002C0108"/>
    <w:rsid w:val="002C17CB"/>
    <w:rsid w:val="002C44F7"/>
    <w:rsid w:val="002C5394"/>
    <w:rsid w:val="002C559B"/>
    <w:rsid w:val="002C5D27"/>
    <w:rsid w:val="002C630A"/>
    <w:rsid w:val="002C79A1"/>
    <w:rsid w:val="002D1014"/>
    <w:rsid w:val="002D18D6"/>
    <w:rsid w:val="002D1CBC"/>
    <w:rsid w:val="002D40B4"/>
    <w:rsid w:val="002D44E7"/>
    <w:rsid w:val="002E227B"/>
    <w:rsid w:val="002E239A"/>
    <w:rsid w:val="002E309D"/>
    <w:rsid w:val="002E30BC"/>
    <w:rsid w:val="002E31E7"/>
    <w:rsid w:val="002E398A"/>
    <w:rsid w:val="002E3A04"/>
    <w:rsid w:val="002E484A"/>
    <w:rsid w:val="002E4CF3"/>
    <w:rsid w:val="002E5358"/>
    <w:rsid w:val="002E573C"/>
    <w:rsid w:val="002E6360"/>
    <w:rsid w:val="002F0050"/>
    <w:rsid w:val="002F0FBD"/>
    <w:rsid w:val="002F1F87"/>
    <w:rsid w:val="002F353C"/>
    <w:rsid w:val="002F423D"/>
    <w:rsid w:val="002F4419"/>
    <w:rsid w:val="002F54DC"/>
    <w:rsid w:val="002F623F"/>
    <w:rsid w:val="002F7054"/>
    <w:rsid w:val="00301025"/>
    <w:rsid w:val="003038F3"/>
    <w:rsid w:val="003051FB"/>
    <w:rsid w:val="00306F43"/>
    <w:rsid w:val="0030784A"/>
    <w:rsid w:val="003100DF"/>
    <w:rsid w:val="00310310"/>
    <w:rsid w:val="003111DE"/>
    <w:rsid w:val="003131EE"/>
    <w:rsid w:val="00316002"/>
    <w:rsid w:val="00317DBA"/>
    <w:rsid w:val="00317E75"/>
    <w:rsid w:val="00320598"/>
    <w:rsid w:val="00320B6D"/>
    <w:rsid w:val="00320EE8"/>
    <w:rsid w:val="00323E14"/>
    <w:rsid w:val="003244BE"/>
    <w:rsid w:val="00324B02"/>
    <w:rsid w:val="00324F22"/>
    <w:rsid w:val="00327C4E"/>
    <w:rsid w:val="0033031A"/>
    <w:rsid w:val="00333410"/>
    <w:rsid w:val="00336DDB"/>
    <w:rsid w:val="00336E79"/>
    <w:rsid w:val="00340FBA"/>
    <w:rsid w:val="0034110A"/>
    <w:rsid w:val="003416BE"/>
    <w:rsid w:val="00341E77"/>
    <w:rsid w:val="00342BF4"/>
    <w:rsid w:val="00345782"/>
    <w:rsid w:val="00346292"/>
    <w:rsid w:val="0035164D"/>
    <w:rsid w:val="00352125"/>
    <w:rsid w:val="003528F2"/>
    <w:rsid w:val="00353538"/>
    <w:rsid w:val="003539D0"/>
    <w:rsid w:val="00355C99"/>
    <w:rsid w:val="00355DC3"/>
    <w:rsid w:val="0035750B"/>
    <w:rsid w:val="00360186"/>
    <w:rsid w:val="00360D82"/>
    <w:rsid w:val="0036342B"/>
    <w:rsid w:val="0036383E"/>
    <w:rsid w:val="00366607"/>
    <w:rsid w:val="00372273"/>
    <w:rsid w:val="00372609"/>
    <w:rsid w:val="003729A6"/>
    <w:rsid w:val="003734D2"/>
    <w:rsid w:val="00373D40"/>
    <w:rsid w:val="003749ED"/>
    <w:rsid w:val="00375C7D"/>
    <w:rsid w:val="0037686F"/>
    <w:rsid w:val="00385919"/>
    <w:rsid w:val="003864F6"/>
    <w:rsid w:val="00386C58"/>
    <w:rsid w:val="003877DB"/>
    <w:rsid w:val="0039276C"/>
    <w:rsid w:val="00392DE6"/>
    <w:rsid w:val="00393986"/>
    <w:rsid w:val="00395119"/>
    <w:rsid w:val="00396A2D"/>
    <w:rsid w:val="003975E8"/>
    <w:rsid w:val="003A023A"/>
    <w:rsid w:val="003A0419"/>
    <w:rsid w:val="003A1333"/>
    <w:rsid w:val="003A3635"/>
    <w:rsid w:val="003A3AB1"/>
    <w:rsid w:val="003A3AD0"/>
    <w:rsid w:val="003A5349"/>
    <w:rsid w:val="003A74FA"/>
    <w:rsid w:val="003B22D0"/>
    <w:rsid w:val="003B2AB8"/>
    <w:rsid w:val="003B3B35"/>
    <w:rsid w:val="003B4596"/>
    <w:rsid w:val="003B514F"/>
    <w:rsid w:val="003B7A96"/>
    <w:rsid w:val="003C0C7F"/>
    <w:rsid w:val="003C1863"/>
    <w:rsid w:val="003C1A21"/>
    <w:rsid w:val="003C458B"/>
    <w:rsid w:val="003C4774"/>
    <w:rsid w:val="003C5A71"/>
    <w:rsid w:val="003C6B52"/>
    <w:rsid w:val="003C6E98"/>
    <w:rsid w:val="003C7014"/>
    <w:rsid w:val="003C75FD"/>
    <w:rsid w:val="003D165B"/>
    <w:rsid w:val="003D172E"/>
    <w:rsid w:val="003D20A9"/>
    <w:rsid w:val="003D2FEE"/>
    <w:rsid w:val="003D3FE5"/>
    <w:rsid w:val="003D454A"/>
    <w:rsid w:val="003D4998"/>
    <w:rsid w:val="003D4F06"/>
    <w:rsid w:val="003D6C1C"/>
    <w:rsid w:val="003D6C60"/>
    <w:rsid w:val="003D6E4E"/>
    <w:rsid w:val="003D757D"/>
    <w:rsid w:val="003E02C0"/>
    <w:rsid w:val="003E12C8"/>
    <w:rsid w:val="003E283B"/>
    <w:rsid w:val="003E374F"/>
    <w:rsid w:val="003E4196"/>
    <w:rsid w:val="003E6FB8"/>
    <w:rsid w:val="003E7080"/>
    <w:rsid w:val="003F1194"/>
    <w:rsid w:val="003F1444"/>
    <w:rsid w:val="003F153C"/>
    <w:rsid w:val="003F2775"/>
    <w:rsid w:val="003F3BAE"/>
    <w:rsid w:val="003F4477"/>
    <w:rsid w:val="003F6E44"/>
    <w:rsid w:val="003F7EE5"/>
    <w:rsid w:val="004005BC"/>
    <w:rsid w:val="00400797"/>
    <w:rsid w:val="00401811"/>
    <w:rsid w:val="00402227"/>
    <w:rsid w:val="004026F2"/>
    <w:rsid w:val="00403A50"/>
    <w:rsid w:val="004044C7"/>
    <w:rsid w:val="00405AD5"/>
    <w:rsid w:val="00407836"/>
    <w:rsid w:val="00412C86"/>
    <w:rsid w:val="00413EFF"/>
    <w:rsid w:val="004148C6"/>
    <w:rsid w:val="00414E8D"/>
    <w:rsid w:val="00417373"/>
    <w:rsid w:val="00417DE5"/>
    <w:rsid w:val="0042034E"/>
    <w:rsid w:val="00420E62"/>
    <w:rsid w:val="00420F13"/>
    <w:rsid w:val="00422383"/>
    <w:rsid w:val="0042339A"/>
    <w:rsid w:val="00423CD7"/>
    <w:rsid w:val="00424850"/>
    <w:rsid w:val="00425853"/>
    <w:rsid w:val="00430C27"/>
    <w:rsid w:val="00431577"/>
    <w:rsid w:val="004366AD"/>
    <w:rsid w:val="00440BDE"/>
    <w:rsid w:val="004425A7"/>
    <w:rsid w:val="00442B24"/>
    <w:rsid w:val="00443738"/>
    <w:rsid w:val="004447F7"/>
    <w:rsid w:val="004449C4"/>
    <w:rsid w:val="00445327"/>
    <w:rsid w:val="0044612B"/>
    <w:rsid w:val="00446214"/>
    <w:rsid w:val="004468FE"/>
    <w:rsid w:val="004501B0"/>
    <w:rsid w:val="00450D4E"/>
    <w:rsid w:val="0045128B"/>
    <w:rsid w:val="00452717"/>
    <w:rsid w:val="004535D9"/>
    <w:rsid w:val="00453915"/>
    <w:rsid w:val="004539CD"/>
    <w:rsid w:val="00454B46"/>
    <w:rsid w:val="0045516C"/>
    <w:rsid w:val="00455866"/>
    <w:rsid w:val="0045766C"/>
    <w:rsid w:val="0045798F"/>
    <w:rsid w:val="004601C7"/>
    <w:rsid w:val="00462C26"/>
    <w:rsid w:val="0046323B"/>
    <w:rsid w:val="004643D5"/>
    <w:rsid w:val="00467A99"/>
    <w:rsid w:val="00467F7D"/>
    <w:rsid w:val="00471711"/>
    <w:rsid w:val="00471DEA"/>
    <w:rsid w:val="00473BDF"/>
    <w:rsid w:val="00476277"/>
    <w:rsid w:val="004766CA"/>
    <w:rsid w:val="0047676E"/>
    <w:rsid w:val="0047725D"/>
    <w:rsid w:val="00477A5F"/>
    <w:rsid w:val="004805F6"/>
    <w:rsid w:val="00482023"/>
    <w:rsid w:val="0048215C"/>
    <w:rsid w:val="00482E82"/>
    <w:rsid w:val="0048372B"/>
    <w:rsid w:val="00483D99"/>
    <w:rsid w:val="00483E69"/>
    <w:rsid w:val="00486873"/>
    <w:rsid w:val="004901F7"/>
    <w:rsid w:val="00490956"/>
    <w:rsid w:val="004915FF"/>
    <w:rsid w:val="00494591"/>
    <w:rsid w:val="004948C4"/>
    <w:rsid w:val="00494A58"/>
    <w:rsid w:val="0049616F"/>
    <w:rsid w:val="00496C4B"/>
    <w:rsid w:val="004A2425"/>
    <w:rsid w:val="004A3B17"/>
    <w:rsid w:val="004A3B8E"/>
    <w:rsid w:val="004A3EFE"/>
    <w:rsid w:val="004A42F9"/>
    <w:rsid w:val="004A6CB9"/>
    <w:rsid w:val="004A79C2"/>
    <w:rsid w:val="004B2649"/>
    <w:rsid w:val="004B319E"/>
    <w:rsid w:val="004B6CE2"/>
    <w:rsid w:val="004C131D"/>
    <w:rsid w:val="004C1594"/>
    <w:rsid w:val="004C26C1"/>
    <w:rsid w:val="004C2E54"/>
    <w:rsid w:val="004C31F6"/>
    <w:rsid w:val="004C46DA"/>
    <w:rsid w:val="004C5CB1"/>
    <w:rsid w:val="004C60C4"/>
    <w:rsid w:val="004C70E2"/>
    <w:rsid w:val="004C7223"/>
    <w:rsid w:val="004D05BC"/>
    <w:rsid w:val="004D3E34"/>
    <w:rsid w:val="004D461B"/>
    <w:rsid w:val="004D4825"/>
    <w:rsid w:val="004E083E"/>
    <w:rsid w:val="004E0E53"/>
    <w:rsid w:val="004E184B"/>
    <w:rsid w:val="004E249C"/>
    <w:rsid w:val="004E27DB"/>
    <w:rsid w:val="004E3EDF"/>
    <w:rsid w:val="004E6687"/>
    <w:rsid w:val="004E69AB"/>
    <w:rsid w:val="004E76E1"/>
    <w:rsid w:val="004F1B8C"/>
    <w:rsid w:val="004F1E88"/>
    <w:rsid w:val="004F56A3"/>
    <w:rsid w:val="004F5B2D"/>
    <w:rsid w:val="004F69C0"/>
    <w:rsid w:val="004F6AA1"/>
    <w:rsid w:val="00500237"/>
    <w:rsid w:val="005003E3"/>
    <w:rsid w:val="00501264"/>
    <w:rsid w:val="00501761"/>
    <w:rsid w:val="00503173"/>
    <w:rsid w:val="00503240"/>
    <w:rsid w:val="005040CB"/>
    <w:rsid w:val="00504DBE"/>
    <w:rsid w:val="0050531B"/>
    <w:rsid w:val="0051133C"/>
    <w:rsid w:val="00512509"/>
    <w:rsid w:val="00512E7C"/>
    <w:rsid w:val="0051336A"/>
    <w:rsid w:val="005200B7"/>
    <w:rsid w:val="005203F5"/>
    <w:rsid w:val="0052097C"/>
    <w:rsid w:val="00520E86"/>
    <w:rsid w:val="00521ACC"/>
    <w:rsid w:val="00521F57"/>
    <w:rsid w:val="00522862"/>
    <w:rsid w:val="005236D5"/>
    <w:rsid w:val="00524863"/>
    <w:rsid w:val="00524E8D"/>
    <w:rsid w:val="00527565"/>
    <w:rsid w:val="005310A7"/>
    <w:rsid w:val="0053123A"/>
    <w:rsid w:val="00531D9E"/>
    <w:rsid w:val="00533C97"/>
    <w:rsid w:val="00533E60"/>
    <w:rsid w:val="00535E3E"/>
    <w:rsid w:val="00537562"/>
    <w:rsid w:val="00543029"/>
    <w:rsid w:val="00544BF9"/>
    <w:rsid w:val="0054537C"/>
    <w:rsid w:val="00545928"/>
    <w:rsid w:val="0054679A"/>
    <w:rsid w:val="00546DA7"/>
    <w:rsid w:val="00547B9E"/>
    <w:rsid w:val="00547D4D"/>
    <w:rsid w:val="005502DD"/>
    <w:rsid w:val="00551CA2"/>
    <w:rsid w:val="00552390"/>
    <w:rsid w:val="005571C7"/>
    <w:rsid w:val="005573EA"/>
    <w:rsid w:val="00557415"/>
    <w:rsid w:val="00561273"/>
    <w:rsid w:val="00562DAC"/>
    <w:rsid w:val="00563579"/>
    <w:rsid w:val="0056386D"/>
    <w:rsid w:val="00563CDF"/>
    <w:rsid w:val="00563D17"/>
    <w:rsid w:val="00563D40"/>
    <w:rsid w:val="005657C9"/>
    <w:rsid w:val="00566088"/>
    <w:rsid w:val="00567471"/>
    <w:rsid w:val="005706B9"/>
    <w:rsid w:val="005715D6"/>
    <w:rsid w:val="005719C6"/>
    <w:rsid w:val="00571C1B"/>
    <w:rsid w:val="0057251A"/>
    <w:rsid w:val="0057398C"/>
    <w:rsid w:val="0057487A"/>
    <w:rsid w:val="00574E71"/>
    <w:rsid w:val="005761B1"/>
    <w:rsid w:val="0057726C"/>
    <w:rsid w:val="0058035C"/>
    <w:rsid w:val="00581199"/>
    <w:rsid w:val="00582146"/>
    <w:rsid w:val="00583E13"/>
    <w:rsid w:val="005840DF"/>
    <w:rsid w:val="005847B1"/>
    <w:rsid w:val="00585214"/>
    <w:rsid w:val="00586BCB"/>
    <w:rsid w:val="00590025"/>
    <w:rsid w:val="005901EB"/>
    <w:rsid w:val="00590A6B"/>
    <w:rsid w:val="00591D42"/>
    <w:rsid w:val="005923F1"/>
    <w:rsid w:val="0059436F"/>
    <w:rsid w:val="005953B0"/>
    <w:rsid w:val="005959ED"/>
    <w:rsid w:val="005A2328"/>
    <w:rsid w:val="005A351A"/>
    <w:rsid w:val="005A518C"/>
    <w:rsid w:val="005A5DCC"/>
    <w:rsid w:val="005B2D7E"/>
    <w:rsid w:val="005B2DA0"/>
    <w:rsid w:val="005B3DC6"/>
    <w:rsid w:val="005B499A"/>
    <w:rsid w:val="005B5DE4"/>
    <w:rsid w:val="005C254C"/>
    <w:rsid w:val="005C485D"/>
    <w:rsid w:val="005C55EB"/>
    <w:rsid w:val="005C5657"/>
    <w:rsid w:val="005C5885"/>
    <w:rsid w:val="005C7FAF"/>
    <w:rsid w:val="005D03AF"/>
    <w:rsid w:val="005D35B2"/>
    <w:rsid w:val="005D3A29"/>
    <w:rsid w:val="005D5054"/>
    <w:rsid w:val="005D736B"/>
    <w:rsid w:val="005D7F65"/>
    <w:rsid w:val="005E0129"/>
    <w:rsid w:val="005E0F81"/>
    <w:rsid w:val="005E1C61"/>
    <w:rsid w:val="005E4737"/>
    <w:rsid w:val="005E48DB"/>
    <w:rsid w:val="005E4A97"/>
    <w:rsid w:val="005E51B3"/>
    <w:rsid w:val="005E7A59"/>
    <w:rsid w:val="005F0333"/>
    <w:rsid w:val="005F0443"/>
    <w:rsid w:val="005F0BD3"/>
    <w:rsid w:val="005F34B9"/>
    <w:rsid w:val="005F51F8"/>
    <w:rsid w:val="005F6039"/>
    <w:rsid w:val="005F6331"/>
    <w:rsid w:val="005F63B5"/>
    <w:rsid w:val="005F6583"/>
    <w:rsid w:val="005F68CB"/>
    <w:rsid w:val="005F6B10"/>
    <w:rsid w:val="005F7597"/>
    <w:rsid w:val="00600E05"/>
    <w:rsid w:val="00601147"/>
    <w:rsid w:val="00607806"/>
    <w:rsid w:val="00607842"/>
    <w:rsid w:val="00611179"/>
    <w:rsid w:val="0061171F"/>
    <w:rsid w:val="00612BF7"/>
    <w:rsid w:val="00612EC7"/>
    <w:rsid w:val="00613559"/>
    <w:rsid w:val="006143F6"/>
    <w:rsid w:val="00614DD4"/>
    <w:rsid w:val="006160D3"/>
    <w:rsid w:val="0061752F"/>
    <w:rsid w:val="00622602"/>
    <w:rsid w:val="006234EA"/>
    <w:rsid w:val="00623701"/>
    <w:rsid w:val="00623880"/>
    <w:rsid w:val="00623997"/>
    <w:rsid w:val="00623C87"/>
    <w:rsid w:val="006258BC"/>
    <w:rsid w:val="00625CE4"/>
    <w:rsid w:val="00625DB6"/>
    <w:rsid w:val="0062683E"/>
    <w:rsid w:val="006307DC"/>
    <w:rsid w:val="006316ED"/>
    <w:rsid w:val="0063745E"/>
    <w:rsid w:val="00640695"/>
    <w:rsid w:val="006409C8"/>
    <w:rsid w:val="006442A5"/>
    <w:rsid w:val="00646449"/>
    <w:rsid w:val="00646474"/>
    <w:rsid w:val="006504E0"/>
    <w:rsid w:val="006536F5"/>
    <w:rsid w:val="0065494E"/>
    <w:rsid w:val="0065537E"/>
    <w:rsid w:val="0065616E"/>
    <w:rsid w:val="0065696A"/>
    <w:rsid w:val="00657705"/>
    <w:rsid w:val="006608CD"/>
    <w:rsid w:val="0066095E"/>
    <w:rsid w:val="0066110A"/>
    <w:rsid w:val="006616C6"/>
    <w:rsid w:val="00662AAD"/>
    <w:rsid w:val="00662CDB"/>
    <w:rsid w:val="00663B89"/>
    <w:rsid w:val="00663EE4"/>
    <w:rsid w:val="0066552B"/>
    <w:rsid w:val="00666F22"/>
    <w:rsid w:val="00666F2F"/>
    <w:rsid w:val="0067306A"/>
    <w:rsid w:val="00674542"/>
    <w:rsid w:val="006747EC"/>
    <w:rsid w:val="00674F29"/>
    <w:rsid w:val="0067604B"/>
    <w:rsid w:val="00676B1E"/>
    <w:rsid w:val="00677060"/>
    <w:rsid w:val="00677244"/>
    <w:rsid w:val="00677C2E"/>
    <w:rsid w:val="0068029D"/>
    <w:rsid w:val="006811D0"/>
    <w:rsid w:val="00681EC8"/>
    <w:rsid w:val="006856BC"/>
    <w:rsid w:val="00685853"/>
    <w:rsid w:val="00685C21"/>
    <w:rsid w:val="00686121"/>
    <w:rsid w:val="00687960"/>
    <w:rsid w:val="00691CEA"/>
    <w:rsid w:val="006923B3"/>
    <w:rsid w:val="00694697"/>
    <w:rsid w:val="006946A6"/>
    <w:rsid w:val="00694FBD"/>
    <w:rsid w:val="00695828"/>
    <w:rsid w:val="006A06CA"/>
    <w:rsid w:val="006A0ABB"/>
    <w:rsid w:val="006A16C0"/>
    <w:rsid w:val="006A2BAD"/>
    <w:rsid w:val="006A2DC9"/>
    <w:rsid w:val="006A3265"/>
    <w:rsid w:val="006A4D49"/>
    <w:rsid w:val="006A6B8A"/>
    <w:rsid w:val="006B0708"/>
    <w:rsid w:val="006B176A"/>
    <w:rsid w:val="006B279E"/>
    <w:rsid w:val="006B2920"/>
    <w:rsid w:val="006B29D2"/>
    <w:rsid w:val="006B3FC5"/>
    <w:rsid w:val="006B4BAC"/>
    <w:rsid w:val="006B6C5B"/>
    <w:rsid w:val="006B75AF"/>
    <w:rsid w:val="006C185A"/>
    <w:rsid w:val="006C1EEA"/>
    <w:rsid w:val="006C2508"/>
    <w:rsid w:val="006C2F4E"/>
    <w:rsid w:val="006C45C5"/>
    <w:rsid w:val="006C6436"/>
    <w:rsid w:val="006D10B8"/>
    <w:rsid w:val="006D1A6B"/>
    <w:rsid w:val="006D284A"/>
    <w:rsid w:val="006D380A"/>
    <w:rsid w:val="006D518B"/>
    <w:rsid w:val="006D6E19"/>
    <w:rsid w:val="006E1CAE"/>
    <w:rsid w:val="006E23B7"/>
    <w:rsid w:val="006E2D1B"/>
    <w:rsid w:val="006E3385"/>
    <w:rsid w:val="006E5FA4"/>
    <w:rsid w:val="006E674B"/>
    <w:rsid w:val="006E73FA"/>
    <w:rsid w:val="006E7AF7"/>
    <w:rsid w:val="006E7F76"/>
    <w:rsid w:val="006F235F"/>
    <w:rsid w:val="006F73A0"/>
    <w:rsid w:val="00704FBB"/>
    <w:rsid w:val="00705164"/>
    <w:rsid w:val="00706574"/>
    <w:rsid w:val="00706F8C"/>
    <w:rsid w:val="00707C12"/>
    <w:rsid w:val="007107FC"/>
    <w:rsid w:val="00710DA7"/>
    <w:rsid w:val="00712B12"/>
    <w:rsid w:val="00714A91"/>
    <w:rsid w:val="00716682"/>
    <w:rsid w:val="0072117F"/>
    <w:rsid w:val="0072176E"/>
    <w:rsid w:val="00722002"/>
    <w:rsid w:val="00722657"/>
    <w:rsid w:val="0072392C"/>
    <w:rsid w:val="007244B3"/>
    <w:rsid w:val="00724538"/>
    <w:rsid w:val="00725B08"/>
    <w:rsid w:val="007262F4"/>
    <w:rsid w:val="00726A3A"/>
    <w:rsid w:val="00731EBA"/>
    <w:rsid w:val="00731ECA"/>
    <w:rsid w:val="00733279"/>
    <w:rsid w:val="007355E0"/>
    <w:rsid w:val="00735F6A"/>
    <w:rsid w:val="00737C00"/>
    <w:rsid w:val="00740351"/>
    <w:rsid w:val="00743A3B"/>
    <w:rsid w:val="00743AA2"/>
    <w:rsid w:val="00745576"/>
    <w:rsid w:val="00745E73"/>
    <w:rsid w:val="00746CA5"/>
    <w:rsid w:val="00747A5F"/>
    <w:rsid w:val="00747CBD"/>
    <w:rsid w:val="00750378"/>
    <w:rsid w:val="007503C3"/>
    <w:rsid w:val="00752149"/>
    <w:rsid w:val="00752E34"/>
    <w:rsid w:val="007532D8"/>
    <w:rsid w:val="0075337B"/>
    <w:rsid w:val="00753AAC"/>
    <w:rsid w:val="00755471"/>
    <w:rsid w:val="007560CF"/>
    <w:rsid w:val="00756C79"/>
    <w:rsid w:val="00757782"/>
    <w:rsid w:val="007652F4"/>
    <w:rsid w:val="00765F52"/>
    <w:rsid w:val="0076609B"/>
    <w:rsid w:val="0076703C"/>
    <w:rsid w:val="007673B9"/>
    <w:rsid w:val="00767C88"/>
    <w:rsid w:val="0077139B"/>
    <w:rsid w:val="007731BB"/>
    <w:rsid w:val="00773B27"/>
    <w:rsid w:val="00774233"/>
    <w:rsid w:val="00777B0C"/>
    <w:rsid w:val="00777D05"/>
    <w:rsid w:val="00777F42"/>
    <w:rsid w:val="007802FD"/>
    <w:rsid w:val="00782BA9"/>
    <w:rsid w:val="00783614"/>
    <w:rsid w:val="00783DE9"/>
    <w:rsid w:val="00785365"/>
    <w:rsid w:val="00785B49"/>
    <w:rsid w:val="007860AB"/>
    <w:rsid w:val="00786EEE"/>
    <w:rsid w:val="00790139"/>
    <w:rsid w:val="00791299"/>
    <w:rsid w:val="00792239"/>
    <w:rsid w:val="007923D1"/>
    <w:rsid w:val="007924E0"/>
    <w:rsid w:val="007927C6"/>
    <w:rsid w:val="00792A29"/>
    <w:rsid w:val="00793578"/>
    <w:rsid w:val="007945B0"/>
    <w:rsid w:val="007945B6"/>
    <w:rsid w:val="00794877"/>
    <w:rsid w:val="00796318"/>
    <w:rsid w:val="00796E7C"/>
    <w:rsid w:val="00797AAA"/>
    <w:rsid w:val="00797ECF"/>
    <w:rsid w:val="007A061E"/>
    <w:rsid w:val="007A0DC8"/>
    <w:rsid w:val="007A125E"/>
    <w:rsid w:val="007A2CFC"/>
    <w:rsid w:val="007A32FE"/>
    <w:rsid w:val="007A3FE5"/>
    <w:rsid w:val="007A558F"/>
    <w:rsid w:val="007A676E"/>
    <w:rsid w:val="007A6CDF"/>
    <w:rsid w:val="007A72E3"/>
    <w:rsid w:val="007A7701"/>
    <w:rsid w:val="007B0855"/>
    <w:rsid w:val="007B0B9E"/>
    <w:rsid w:val="007B1966"/>
    <w:rsid w:val="007B2128"/>
    <w:rsid w:val="007B2D47"/>
    <w:rsid w:val="007B31DD"/>
    <w:rsid w:val="007B3D43"/>
    <w:rsid w:val="007B5EB7"/>
    <w:rsid w:val="007C1333"/>
    <w:rsid w:val="007C1505"/>
    <w:rsid w:val="007C501B"/>
    <w:rsid w:val="007C59B4"/>
    <w:rsid w:val="007C7CAA"/>
    <w:rsid w:val="007D032D"/>
    <w:rsid w:val="007D2B02"/>
    <w:rsid w:val="007D6B2D"/>
    <w:rsid w:val="007E0F3C"/>
    <w:rsid w:val="007E1F06"/>
    <w:rsid w:val="007E51A8"/>
    <w:rsid w:val="007E6ED6"/>
    <w:rsid w:val="007F027E"/>
    <w:rsid w:val="007F0F70"/>
    <w:rsid w:val="007F12F4"/>
    <w:rsid w:val="007F1616"/>
    <w:rsid w:val="007F1846"/>
    <w:rsid w:val="007F36B6"/>
    <w:rsid w:val="007F3803"/>
    <w:rsid w:val="007F3939"/>
    <w:rsid w:val="00800A1B"/>
    <w:rsid w:val="0080172A"/>
    <w:rsid w:val="008020BC"/>
    <w:rsid w:val="00803A75"/>
    <w:rsid w:val="008042DB"/>
    <w:rsid w:val="008045F0"/>
    <w:rsid w:val="00805A36"/>
    <w:rsid w:val="0081049D"/>
    <w:rsid w:val="00813AC7"/>
    <w:rsid w:val="008148BA"/>
    <w:rsid w:val="00817057"/>
    <w:rsid w:val="0081795F"/>
    <w:rsid w:val="008218CF"/>
    <w:rsid w:val="008235C8"/>
    <w:rsid w:val="00826A2B"/>
    <w:rsid w:val="00826FC6"/>
    <w:rsid w:val="00832CC2"/>
    <w:rsid w:val="008346BB"/>
    <w:rsid w:val="00835972"/>
    <w:rsid w:val="008368F0"/>
    <w:rsid w:val="00837105"/>
    <w:rsid w:val="00837741"/>
    <w:rsid w:val="00840952"/>
    <w:rsid w:val="00841297"/>
    <w:rsid w:val="00843B44"/>
    <w:rsid w:val="00843DE7"/>
    <w:rsid w:val="008467D6"/>
    <w:rsid w:val="00846BC4"/>
    <w:rsid w:val="008507D6"/>
    <w:rsid w:val="00850DE0"/>
    <w:rsid w:val="0085135A"/>
    <w:rsid w:val="008527B3"/>
    <w:rsid w:val="0085413D"/>
    <w:rsid w:val="00855501"/>
    <w:rsid w:val="008557F5"/>
    <w:rsid w:val="00856BA5"/>
    <w:rsid w:val="00856F03"/>
    <w:rsid w:val="00857A57"/>
    <w:rsid w:val="00860EB2"/>
    <w:rsid w:val="00861BA3"/>
    <w:rsid w:val="00863245"/>
    <w:rsid w:val="00863CF3"/>
    <w:rsid w:val="008655B4"/>
    <w:rsid w:val="00865FAD"/>
    <w:rsid w:val="00866219"/>
    <w:rsid w:val="00866DD6"/>
    <w:rsid w:val="008675B3"/>
    <w:rsid w:val="008677A6"/>
    <w:rsid w:val="00870649"/>
    <w:rsid w:val="0087134D"/>
    <w:rsid w:val="008750DC"/>
    <w:rsid w:val="008757C2"/>
    <w:rsid w:val="0088064C"/>
    <w:rsid w:val="0088098C"/>
    <w:rsid w:val="00880F64"/>
    <w:rsid w:val="008810C9"/>
    <w:rsid w:val="00883C94"/>
    <w:rsid w:val="00883FFE"/>
    <w:rsid w:val="008841C3"/>
    <w:rsid w:val="00884B4C"/>
    <w:rsid w:val="00886B05"/>
    <w:rsid w:val="00886FFD"/>
    <w:rsid w:val="00893203"/>
    <w:rsid w:val="00893F97"/>
    <w:rsid w:val="0089460D"/>
    <w:rsid w:val="008951F7"/>
    <w:rsid w:val="008A02CC"/>
    <w:rsid w:val="008A047E"/>
    <w:rsid w:val="008A420B"/>
    <w:rsid w:val="008A43E8"/>
    <w:rsid w:val="008A48CF"/>
    <w:rsid w:val="008A5012"/>
    <w:rsid w:val="008A5A79"/>
    <w:rsid w:val="008A5F50"/>
    <w:rsid w:val="008A66C4"/>
    <w:rsid w:val="008A7534"/>
    <w:rsid w:val="008B4188"/>
    <w:rsid w:val="008B5C62"/>
    <w:rsid w:val="008C0B18"/>
    <w:rsid w:val="008C30CE"/>
    <w:rsid w:val="008C57F3"/>
    <w:rsid w:val="008C7524"/>
    <w:rsid w:val="008C7645"/>
    <w:rsid w:val="008D219C"/>
    <w:rsid w:val="008D249D"/>
    <w:rsid w:val="008D515B"/>
    <w:rsid w:val="008D5DE2"/>
    <w:rsid w:val="008D6979"/>
    <w:rsid w:val="008E0973"/>
    <w:rsid w:val="008E1CAE"/>
    <w:rsid w:val="008E2197"/>
    <w:rsid w:val="008E2ACD"/>
    <w:rsid w:val="008E51CA"/>
    <w:rsid w:val="008E528E"/>
    <w:rsid w:val="008E633E"/>
    <w:rsid w:val="008F03C6"/>
    <w:rsid w:val="008F1296"/>
    <w:rsid w:val="008F3D90"/>
    <w:rsid w:val="008F438C"/>
    <w:rsid w:val="008F47AC"/>
    <w:rsid w:val="008F557D"/>
    <w:rsid w:val="008F62C0"/>
    <w:rsid w:val="008F66CF"/>
    <w:rsid w:val="008F7AF2"/>
    <w:rsid w:val="0090014B"/>
    <w:rsid w:val="00900CAD"/>
    <w:rsid w:val="00902A15"/>
    <w:rsid w:val="009039D5"/>
    <w:rsid w:val="00903AD0"/>
    <w:rsid w:val="00904529"/>
    <w:rsid w:val="00904701"/>
    <w:rsid w:val="00905839"/>
    <w:rsid w:val="00907623"/>
    <w:rsid w:val="009138EA"/>
    <w:rsid w:val="00913FD4"/>
    <w:rsid w:val="009144AF"/>
    <w:rsid w:val="009146A5"/>
    <w:rsid w:val="0091485F"/>
    <w:rsid w:val="00921D09"/>
    <w:rsid w:val="00922EBB"/>
    <w:rsid w:val="00925575"/>
    <w:rsid w:val="00926439"/>
    <w:rsid w:val="0093099E"/>
    <w:rsid w:val="00930AAC"/>
    <w:rsid w:val="0093115B"/>
    <w:rsid w:val="009314E6"/>
    <w:rsid w:val="00932773"/>
    <w:rsid w:val="00933CA3"/>
    <w:rsid w:val="00934AA2"/>
    <w:rsid w:val="00935479"/>
    <w:rsid w:val="009357FF"/>
    <w:rsid w:val="0093722C"/>
    <w:rsid w:val="0093736E"/>
    <w:rsid w:val="00942F1F"/>
    <w:rsid w:val="00943C57"/>
    <w:rsid w:val="00944BC5"/>
    <w:rsid w:val="009455DE"/>
    <w:rsid w:val="009516C7"/>
    <w:rsid w:val="009536D0"/>
    <w:rsid w:val="009536D1"/>
    <w:rsid w:val="00953997"/>
    <w:rsid w:val="00953ACF"/>
    <w:rsid w:val="00953BC8"/>
    <w:rsid w:val="00955E06"/>
    <w:rsid w:val="00956DE5"/>
    <w:rsid w:val="00957D44"/>
    <w:rsid w:val="009608EA"/>
    <w:rsid w:val="009611A3"/>
    <w:rsid w:val="00962045"/>
    <w:rsid w:val="009624F3"/>
    <w:rsid w:val="0096277C"/>
    <w:rsid w:val="00962888"/>
    <w:rsid w:val="009636A6"/>
    <w:rsid w:val="0096374E"/>
    <w:rsid w:val="00963A04"/>
    <w:rsid w:val="0096425B"/>
    <w:rsid w:val="00964304"/>
    <w:rsid w:val="00967389"/>
    <w:rsid w:val="00970359"/>
    <w:rsid w:val="009710A6"/>
    <w:rsid w:val="00971CE3"/>
    <w:rsid w:val="009727E3"/>
    <w:rsid w:val="00975552"/>
    <w:rsid w:val="00975896"/>
    <w:rsid w:val="00976637"/>
    <w:rsid w:val="009772C8"/>
    <w:rsid w:val="00977D7F"/>
    <w:rsid w:val="009817C2"/>
    <w:rsid w:val="00981DC7"/>
    <w:rsid w:val="009824BB"/>
    <w:rsid w:val="0098469E"/>
    <w:rsid w:val="00984975"/>
    <w:rsid w:val="00986423"/>
    <w:rsid w:val="00986686"/>
    <w:rsid w:val="00990B6A"/>
    <w:rsid w:val="00990C2C"/>
    <w:rsid w:val="0099142C"/>
    <w:rsid w:val="00992FF9"/>
    <w:rsid w:val="00994FCD"/>
    <w:rsid w:val="009A049F"/>
    <w:rsid w:val="009A10D4"/>
    <w:rsid w:val="009A32D1"/>
    <w:rsid w:val="009A4516"/>
    <w:rsid w:val="009A56A7"/>
    <w:rsid w:val="009B0A84"/>
    <w:rsid w:val="009B0A87"/>
    <w:rsid w:val="009B1A4A"/>
    <w:rsid w:val="009B3C71"/>
    <w:rsid w:val="009B5524"/>
    <w:rsid w:val="009B68D7"/>
    <w:rsid w:val="009B7200"/>
    <w:rsid w:val="009B7769"/>
    <w:rsid w:val="009B7D45"/>
    <w:rsid w:val="009C07D7"/>
    <w:rsid w:val="009C23AC"/>
    <w:rsid w:val="009C3A0B"/>
    <w:rsid w:val="009C406D"/>
    <w:rsid w:val="009C5C5A"/>
    <w:rsid w:val="009C5F99"/>
    <w:rsid w:val="009D0497"/>
    <w:rsid w:val="009D120C"/>
    <w:rsid w:val="009D1823"/>
    <w:rsid w:val="009D1BCB"/>
    <w:rsid w:val="009D2D30"/>
    <w:rsid w:val="009D3E01"/>
    <w:rsid w:val="009D435D"/>
    <w:rsid w:val="009D439A"/>
    <w:rsid w:val="009D530D"/>
    <w:rsid w:val="009D554E"/>
    <w:rsid w:val="009D5648"/>
    <w:rsid w:val="009D7457"/>
    <w:rsid w:val="009D7A1B"/>
    <w:rsid w:val="009E0729"/>
    <w:rsid w:val="009E20DE"/>
    <w:rsid w:val="009E2515"/>
    <w:rsid w:val="009E2607"/>
    <w:rsid w:val="009E298E"/>
    <w:rsid w:val="009E2F4A"/>
    <w:rsid w:val="009E3723"/>
    <w:rsid w:val="009E51A6"/>
    <w:rsid w:val="009E6699"/>
    <w:rsid w:val="009E78A5"/>
    <w:rsid w:val="009E7B88"/>
    <w:rsid w:val="009E7D46"/>
    <w:rsid w:val="009F3424"/>
    <w:rsid w:val="009F3D89"/>
    <w:rsid w:val="009F4AD3"/>
    <w:rsid w:val="009F6864"/>
    <w:rsid w:val="009F6DF6"/>
    <w:rsid w:val="00A0168D"/>
    <w:rsid w:val="00A01B23"/>
    <w:rsid w:val="00A03477"/>
    <w:rsid w:val="00A0425E"/>
    <w:rsid w:val="00A04483"/>
    <w:rsid w:val="00A04549"/>
    <w:rsid w:val="00A04E11"/>
    <w:rsid w:val="00A05818"/>
    <w:rsid w:val="00A05C00"/>
    <w:rsid w:val="00A11C00"/>
    <w:rsid w:val="00A12657"/>
    <w:rsid w:val="00A1298A"/>
    <w:rsid w:val="00A12E45"/>
    <w:rsid w:val="00A1515A"/>
    <w:rsid w:val="00A15FDB"/>
    <w:rsid w:val="00A162C0"/>
    <w:rsid w:val="00A16502"/>
    <w:rsid w:val="00A20758"/>
    <w:rsid w:val="00A20D23"/>
    <w:rsid w:val="00A214AB"/>
    <w:rsid w:val="00A22506"/>
    <w:rsid w:val="00A22A63"/>
    <w:rsid w:val="00A2331E"/>
    <w:rsid w:val="00A23F4D"/>
    <w:rsid w:val="00A244A9"/>
    <w:rsid w:val="00A2564C"/>
    <w:rsid w:val="00A25FBE"/>
    <w:rsid w:val="00A26F78"/>
    <w:rsid w:val="00A27795"/>
    <w:rsid w:val="00A30186"/>
    <w:rsid w:val="00A30733"/>
    <w:rsid w:val="00A30C1B"/>
    <w:rsid w:val="00A31D8F"/>
    <w:rsid w:val="00A31ECB"/>
    <w:rsid w:val="00A3200E"/>
    <w:rsid w:val="00A32D34"/>
    <w:rsid w:val="00A35702"/>
    <w:rsid w:val="00A37654"/>
    <w:rsid w:val="00A37A25"/>
    <w:rsid w:val="00A4065E"/>
    <w:rsid w:val="00A4096C"/>
    <w:rsid w:val="00A41A3B"/>
    <w:rsid w:val="00A4270D"/>
    <w:rsid w:val="00A45CFA"/>
    <w:rsid w:val="00A46BE4"/>
    <w:rsid w:val="00A47440"/>
    <w:rsid w:val="00A47835"/>
    <w:rsid w:val="00A50FB7"/>
    <w:rsid w:val="00A52A21"/>
    <w:rsid w:val="00A53E90"/>
    <w:rsid w:val="00A55C4B"/>
    <w:rsid w:val="00A57100"/>
    <w:rsid w:val="00A57112"/>
    <w:rsid w:val="00A57127"/>
    <w:rsid w:val="00A57225"/>
    <w:rsid w:val="00A57D31"/>
    <w:rsid w:val="00A609D7"/>
    <w:rsid w:val="00A6145C"/>
    <w:rsid w:val="00A6307B"/>
    <w:rsid w:val="00A63A9A"/>
    <w:rsid w:val="00A647F9"/>
    <w:rsid w:val="00A64B66"/>
    <w:rsid w:val="00A64CCD"/>
    <w:rsid w:val="00A65E2C"/>
    <w:rsid w:val="00A67A2A"/>
    <w:rsid w:val="00A70197"/>
    <w:rsid w:val="00A7060B"/>
    <w:rsid w:val="00A71EFE"/>
    <w:rsid w:val="00A73CBE"/>
    <w:rsid w:val="00A73F95"/>
    <w:rsid w:val="00A7497F"/>
    <w:rsid w:val="00A74BBD"/>
    <w:rsid w:val="00A75A15"/>
    <w:rsid w:val="00A7668E"/>
    <w:rsid w:val="00A81416"/>
    <w:rsid w:val="00A818E9"/>
    <w:rsid w:val="00A81BA3"/>
    <w:rsid w:val="00A83A5B"/>
    <w:rsid w:val="00A842FA"/>
    <w:rsid w:val="00A860F1"/>
    <w:rsid w:val="00A8704C"/>
    <w:rsid w:val="00A874E9"/>
    <w:rsid w:val="00A877DD"/>
    <w:rsid w:val="00A87FB8"/>
    <w:rsid w:val="00A921D4"/>
    <w:rsid w:val="00A92235"/>
    <w:rsid w:val="00A9615F"/>
    <w:rsid w:val="00A965F2"/>
    <w:rsid w:val="00A97059"/>
    <w:rsid w:val="00A974FB"/>
    <w:rsid w:val="00A97A2E"/>
    <w:rsid w:val="00AA081B"/>
    <w:rsid w:val="00AA0E11"/>
    <w:rsid w:val="00AA105D"/>
    <w:rsid w:val="00AA2E5A"/>
    <w:rsid w:val="00AA523D"/>
    <w:rsid w:val="00AA601E"/>
    <w:rsid w:val="00AA6240"/>
    <w:rsid w:val="00AA64FD"/>
    <w:rsid w:val="00AA73B7"/>
    <w:rsid w:val="00AB0ECF"/>
    <w:rsid w:val="00AB3A4B"/>
    <w:rsid w:val="00AB5314"/>
    <w:rsid w:val="00AB54E5"/>
    <w:rsid w:val="00AB5848"/>
    <w:rsid w:val="00AB593B"/>
    <w:rsid w:val="00AB60B9"/>
    <w:rsid w:val="00AB711E"/>
    <w:rsid w:val="00AC2A31"/>
    <w:rsid w:val="00AC352C"/>
    <w:rsid w:val="00AC5AEA"/>
    <w:rsid w:val="00AC5F8B"/>
    <w:rsid w:val="00AC747C"/>
    <w:rsid w:val="00AD0FF5"/>
    <w:rsid w:val="00AD1999"/>
    <w:rsid w:val="00AD1D8A"/>
    <w:rsid w:val="00AD2C91"/>
    <w:rsid w:val="00AD34C3"/>
    <w:rsid w:val="00AD42F5"/>
    <w:rsid w:val="00AD5525"/>
    <w:rsid w:val="00AD62B1"/>
    <w:rsid w:val="00AE0C6A"/>
    <w:rsid w:val="00AE0FBC"/>
    <w:rsid w:val="00AE2424"/>
    <w:rsid w:val="00AE2816"/>
    <w:rsid w:val="00AE58E0"/>
    <w:rsid w:val="00AE7446"/>
    <w:rsid w:val="00AE78EE"/>
    <w:rsid w:val="00AF0B4E"/>
    <w:rsid w:val="00AF16B8"/>
    <w:rsid w:val="00AF2E0B"/>
    <w:rsid w:val="00AF5643"/>
    <w:rsid w:val="00AF5C9D"/>
    <w:rsid w:val="00AF6731"/>
    <w:rsid w:val="00AF6E5B"/>
    <w:rsid w:val="00AF7790"/>
    <w:rsid w:val="00B00760"/>
    <w:rsid w:val="00B00F00"/>
    <w:rsid w:val="00B01D99"/>
    <w:rsid w:val="00B01E80"/>
    <w:rsid w:val="00B02503"/>
    <w:rsid w:val="00B02B0F"/>
    <w:rsid w:val="00B03174"/>
    <w:rsid w:val="00B035E8"/>
    <w:rsid w:val="00B03926"/>
    <w:rsid w:val="00B05969"/>
    <w:rsid w:val="00B0599F"/>
    <w:rsid w:val="00B0697E"/>
    <w:rsid w:val="00B1057B"/>
    <w:rsid w:val="00B10813"/>
    <w:rsid w:val="00B130C2"/>
    <w:rsid w:val="00B16971"/>
    <w:rsid w:val="00B17EF7"/>
    <w:rsid w:val="00B20564"/>
    <w:rsid w:val="00B20A30"/>
    <w:rsid w:val="00B21912"/>
    <w:rsid w:val="00B21AAE"/>
    <w:rsid w:val="00B2229D"/>
    <w:rsid w:val="00B22459"/>
    <w:rsid w:val="00B22AAA"/>
    <w:rsid w:val="00B23DD0"/>
    <w:rsid w:val="00B24925"/>
    <w:rsid w:val="00B25407"/>
    <w:rsid w:val="00B2557E"/>
    <w:rsid w:val="00B27DD7"/>
    <w:rsid w:val="00B31901"/>
    <w:rsid w:val="00B31E7F"/>
    <w:rsid w:val="00B324A0"/>
    <w:rsid w:val="00B3326A"/>
    <w:rsid w:val="00B36EED"/>
    <w:rsid w:val="00B374FD"/>
    <w:rsid w:val="00B37ADC"/>
    <w:rsid w:val="00B42EB7"/>
    <w:rsid w:val="00B45BFE"/>
    <w:rsid w:val="00B505B2"/>
    <w:rsid w:val="00B5143A"/>
    <w:rsid w:val="00B515F8"/>
    <w:rsid w:val="00B525C8"/>
    <w:rsid w:val="00B53ACF"/>
    <w:rsid w:val="00B5490D"/>
    <w:rsid w:val="00B57086"/>
    <w:rsid w:val="00B576AA"/>
    <w:rsid w:val="00B6094C"/>
    <w:rsid w:val="00B60A1E"/>
    <w:rsid w:val="00B61143"/>
    <w:rsid w:val="00B63506"/>
    <w:rsid w:val="00B63D3D"/>
    <w:rsid w:val="00B63F43"/>
    <w:rsid w:val="00B64568"/>
    <w:rsid w:val="00B71B82"/>
    <w:rsid w:val="00B71D43"/>
    <w:rsid w:val="00B7374C"/>
    <w:rsid w:val="00B74666"/>
    <w:rsid w:val="00B746F1"/>
    <w:rsid w:val="00B75B7A"/>
    <w:rsid w:val="00B75F6B"/>
    <w:rsid w:val="00B7753D"/>
    <w:rsid w:val="00B8274A"/>
    <w:rsid w:val="00B827DA"/>
    <w:rsid w:val="00B83688"/>
    <w:rsid w:val="00B847E3"/>
    <w:rsid w:val="00B852C7"/>
    <w:rsid w:val="00B8777E"/>
    <w:rsid w:val="00B90E4C"/>
    <w:rsid w:val="00B92C66"/>
    <w:rsid w:val="00B92F12"/>
    <w:rsid w:val="00B97050"/>
    <w:rsid w:val="00BA1978"/>
    <w:rsid w:val="00BA2AEA"/>
    <w:rsid w:val="00BA2E93"/>
    <w:rsid w:val="00BA4D32"/>
    <w:rsid w:val="00BA631A"/>
    <w:rsid w:val="00BB2A7D"/>
    <w:rsid w:val="00BB33B4"/>
    <w:rsid w:val="00BB43D9"/>
    <w:rsid w:val="00BB4596"/>
    <w:rsid w:val="00BB489D"/>
    <w:rsid w:val="00BB4E93"/>
    <w:rsid w:val="00BB5916"/>
    <w:rsid w:val="00BB6F67"/>
    <w:rsid w:val="00BB78D6"/>
    <w:rsid w:val="00BB7EEC"/>
    <w:rsid w:val="00BC0232"/>
    <w:rsid w:val="00BC0E8D"/>
    <w:rsid w:val="00BC105E"/>
    <w:rsid w:val="00BC1C2B"/>
    <w:rsid w:val="00BC28E3"/>
    <w:rsid w:val="00BC4419"/>
    <w:rsid w:val="00BC4789"/>
    <w:rsid w:val="00BC47DE"/>
    <w:rsid w:val="00BC5F43"/>
    <w:rsid w:val="00BD20DA"/>
    <w:rsid w:val="00BD2FB4"/>
    <w:rsid w:val="00BD30F7"/>
    <w:rsid w:val="00BD345E"/>
    <w:rsid w:val="00BD50A8"/>
    <w:rsid w:val="00BD5B6B"/>
    <w:rsid w:val="00BD6A20"/>
    <w:rsid w:val="00BD76BC"/>
    <w:rsid w:val="00BE1DF4"/>
    <w:rsid w:val="00BE23AB"/>
    <w:rsid w:val="00BE5247"/>
    <w:rsid w:val="00BE59B8"/>
    <w:rsid w:val="00BE63A9"/>
    <w:rsid w:val="00BE762F"/>
    <w:rsid w:val="00BF172B"/>
    <w:rsid w:val="00BF3976"/>
    <w:rsid w:val="00BF3B67"/>
    <w:rsid w:val="00BF44EC"/>
    <w:rsid w:val="00BF4833"/>
    <w:rsid w:val="00BF51DE"/>
    <w:rsid w:val="00BF624D"/>
    <w:rsid w:val="00BF6482"/>
    <w:rsid w:val="00BF67BC"/>
    <w:rsid w:val="00BF76E5"/>
    <w:rsid w:val="00C00F08"/>
    <w:rsid w:val="00C01B5D"/>
    <w:rsid w:val="00C053B0"/>
    <w:rsid w:val="00C05A44"/>
    <w:rsid w:val="00C068F3"/>
    <w:rsid w:val="00C07AC8"/>
    <w:rsid w:val="00C07BB2"/>
    <w:rsid w:val="00C10130"/>
    <w:rsid w:val="00C101F7"/>
    <w:rsid w:val="00C106C8"/>
    <w:rsid w:val="00C1097F"/>
    <w:rsid w:val="00C114E9"/>
    <w:rsid w:val="00C11B5A"/>
    <w:rsid w:val="00C11EE2"/>
    <w:rsid w:val="00C1318C"/>
    <w:rsid w:val="00C138A1"/>
    <w:rsid w:val="00C13DC0"/>
    <w:rsid w:val="00C14422"/>
    <w:rsid w:val="00C1450F"/>
    <w:rsid w:val="00C1653B"/>
    <w:rsid w:val="00C16C12"/>
    <w:rsid w:val="00C20031"/>
    <w:rsid w:val="00C209A7"/>
    <w:rsid w:val="00C20C51"/>
    <w:rsid w:val="00C20D3E"/>
    <w:rsid w:val="00C21E89"/>
    <w:rsid w:val="00C2248E"/>
    <w:rsid w:val="00C228AE"/>
    <w:rsid w:val="00C251F0"/>
    <w:rsid w:val="00C25C79"/>
    <w:rsid w:val="00C26DE2"/>
    <w:rsid w:val="00C27745"/>
    <w:rsid w:val="00C27AD6"/>
    <w:rsid w:val="00C301D4"/>
    <w:rsid w:val="00C32D63"/>
    <w:rsid w:val="00C33B1E"/>
    <w:rsid w:val="00C34479"/>
    <w:rsid w:val="00C348AE"/>
    <w:rsid w:val="00C348BF"/>
    <w:rsid w:val="00C350CC"/>
    <w:rsid w:val="00C35A11"/>
    <w:rsid w:val="00C37961"/>
    <w:rsid w:val="00C40768"/>
    <w:rsid w:val="00C40A77"/>
    <w:rsid w:val="00C419E5"/>
    <w:rsid w:val="00C446FE"/>
    <w:rsid w:val="00C45190"/>
    <w:rsid w:val="00C45CA0"/>
    <w:rsid w:val="00C45F96"/>
    <w:rsid w:val="00C45FAB"/>
    <w:rsid w:val="00C46C50"/>
    <w:rsid w:val="00C46D55"/>
    <w:rsid w:val="00C46FC6"/>
    <w:rsid w:val="00C5070D"/>
    <w:rsid w:val="00C51232"/>
    <w:rsid w:val="00C54109"/>
    <w:rsid w:val="00C55200"/>
    <w:rsid w:val="00C62516"/>
    <w:rsid w:val="00C62A1F"/>
    <w:rsid w:val="00C6321A"/>
    <w:rsid w:val="00C63321"/>
    <w:rsid w:val="00C63347"/>
    <w:rsid w:val="00C64099"/>
    <w:rsid w:val="00C6444B"/>
    <w:rsid w:val="00C646D9"/>
    <w:rsid w:val="00C664C1"/>
    <w:rsid w:val="00C665AE"/>
    <w:rsid w:val="00C67050"/>
    <w:rsid w:val="00C70F80"/>
    <w:rsid w:val="00C72B87"/>
    <w:rsid w:val="00C73079"/>
    <w:rsid w:val="00C7325D"/>
    <w:rsid w:val="00C74424"/>
    <w:rsid w:val="00C749F1"/>
    <w:rsid w:val="00C74B94"/>
    <w:rsid w:val="00C77714"/>
    <w:rsid w:val="00C778F9"/>
    <w:rsid w:val="00C80716"/>
    <w:rsid w:val="00C815E8"/>
    <w:rsid w:val="00C82135"/>
    <w:rsid w:val="00C827A6"/>
    <w:rsid w:val="00C8282E"/>
    <w:rsid w:val="00C835D2"/>
    <w:rsid w:val="00C839F0"/>
    <w:rsid w:val="00C849DA"/>
    <w:rsid w:val="00C84CC4"/>
    <w:rsid w:val="00C92040"/>
    <w:rsid w:val="00C93194"/>
    <w:rsid w:val="00C93B4D"/>
    <w:rsid w:val="00CA05F3"/>
    <w:rsid w:val="00CA696C"/>
    <w:rsid w:val="00CA7CAE"/>
    <w:rsid w:val="00CB258F"/>
    <w:rsid w:val="00CB2775"/>
    <w:rsid w:val="00CB2A51"/>
    <w:rsid w:val="00CB2F07"/>
    <w:rsid w:val="00CB3AF2"/>
    <w:rsid w:val="00CB4987"/>
    <w:rsid w:val="00CB5E0B"/>
    <w:rsid w:val="00CB6C5C"/>
    <w:rsid w:val="00CB7AC3"/>
    <w:rsid w:val="00CB7ACB"/>
    <w:rsid w:val="00CC096A"/>
    <w:rsid w:val="00CC377B"/>
    <w:rsid w:val="00CC5F6A"/>
    <w:rsid w:val="00CC6799"/>
    <w:rsid w:val="00CC7093"/>
    <w:rsid w:val="00CD0986"/>
    <w:rsid w:val="00CD123B"/>
    <w:rsid w:val="00CD1378"/>
    <w:rsid w:val="00CD4F03"/>
    <w:rsid w:val="00CD763D"/>
    <w:rsid w:val="00CD77A5"/>
    <w:rsid w:val="00CD7F9C"/>
    <w:rsid w:val="00CE0279"/>
    <w:rsid w:val="00CE0644"/>
    <w:rsid w:val="00CE344C"/>
    <w:rsid w:val="00CE3F21"/>
    <w:rsid w:val="00CE4A61"/>
    <w:rsid w:val="00CE5ECF"/>
    <w:rsid w:val="00CE610A"/>
    <w:rsid w:val="00CE6154"/>
    <w:rsid w:val="00CE6C11"/>
    <w:rsid w:val="00CF0380"/>
    <w:rsid w:val="00CF063C"/>
    <w:rsid w:val="00CF15F3"/>
    <w:rsid w:val="00CF22A4"/>
    <w:rsid w:val="00CF4AEA"/>
    <w:rsid w:val="00CF5412"/>
    <w:rsid w:val="00CF5EEC"/>
    <w:rsid w:val="00CF6C48"/>
    <w:rsid w:val="00CF7EEA"/>
    <w:rsid w:val="00D0296A"/>
    <w:rsid w:val="00D031AD"/>
    <w:rsid w:val="00D03621"/>
    <w:rsid w:val="00D03C63"/>
    <w:rsid w:val="00D061FE"/>
    <w:rsid w:val="00D07DC0"/>
    <w:rsid w:val="00D103AC"/>
    <w:rsid w:val="00D105AC"/>
    <w:rsid w:val="00D1170F"/>
    <w:rsid w:val="00D129CB"/>
    <w:rsid w:val="00D1589D"/>
    <w:rsid w:val="00D15E1B"/>
    <w:rsid w:val="00D1652E"/>
    <w:rsid w:val="00D16667"/>
    <w:rsid w:val="00D17570"/>
    <w:rsid w:val="00D20DF9"/>
    <w:rsid w:val="00D22278"/>
    <w:rsid w:val="00D24D55"/>
    <w:rsid w:val="00D27191"/>
    <w:rsid w:val="00D27E7D"/>
    <w:rsid w:val="00D30615"/>
    <w:rsid w:val="00D306E7"/>
    <w:rsid w:val="00D35455"/>
    <w:rsid w:val="00D355EA"/>
    <w:rsid w:val="00D362A5"/>
    <w:rsid w:val="00D367B8"/>
    <w:rsid w:val="00D36FBD"/>
    <w:rsid w:val="00D41BA7"/>
    <w:rsid w:val="00D45269"/>
    <w:rsid w:val="00D46889"/>
    <w:rsid w:val="00D51103"/>
    <w:rsid w:val="00D51941"/>
    <w:rsid w:val="00D54F4C"/>
    <w:rsid w:val="00D55EFD"/>
    <w:rsid w:val="00D55FAA"/>
    <w:rsid w:val="00D560D6"/>
    <w:rsid w:val="00D56123"/>
    <w:rsid w:val="00D56667"/>
    <w:rsid w:val="00D56A3D"/>
    <w:rsid w:val="00D571DA"/>
    <w:rsid w:val="00D60005"/>
    <w:rsid w:val="00D600D7"/>
    <w:rsid w:val="00D61A1D"/>
    <w:rsid w:val="00D631AA"/>
    <w:rsid w:val="00D6326F"/>
    <w:rsid w:val="00D63770"/>
    <w:rsid w:val="00D63ACF"/>
    <w:rsid w:val="00D667F9"/>
    <w:rsid w:val="00D67409"/>
    <w:rsid w:val="00D77627"/>
    <w:rsid w:val="00D8264C"/>
    <w:rsid w:val="00D82954"/>
    <w:rsid w:val="00D83130"/>
    <w:rsid w:val="00D83766"/>
    <w:rsid w:val="00D838CC"/>
    <w:rsid w:val="00D8456F"/>
    <w:rsid w:val="00D8531B"/>
    <w:rsid w:val="00D86043"/>
    <w:rsid w:val="00D91109"/>
    <w:rsid w:val="00D91810"/>
    <w:rsid w:val="00D94E91"/>
    <w:rsid w:val="00D97157"/>
    <w:rsid w:val="00DA1FAC"/>
    <w:rsid w:val="00DA2D54"/>
    <w:rsid w:val="00DA3CFC"/>
    <w:rsid w:val="00DA447A"/>
    <w:rsid w:val="00DA4981"/>
    <w:rsid w:val="00DA5670"/>
    <w:rsid w:val="00DA6263"/>
    <w:rsid w:val="00DA71D5"/>
    <w:rsid w:val="00DA75C6"/>
    <w:rsid w:val="00DB1371"/>
    <w:rsid w:val="00DB277B"/>
    <w:rsid w:val="00DB2F0C"/>
    <w:rsid w:val="00DB3FE6"/>
    <w:rsid w:val="00DB4A7D"/>
    <w:rsid w:val="00DB6006"/>
    <w:rsid w:val="00DB7242"/>
    <w:rsid w:val="00DB78C0"/>
    <w:rsid w:val="00DC159A"/>
    <w:rsid w:val="00DC23FC"/>
    <w:rsid w:val="00DC4707"/>
    <w:rsid w:val="00DC6974"/>
    <w:rsid w:val="00DD0550"/>
    <w:rsid w:val="00DD0CB5"/>
    <w:rsid w:val="00DD1CDF"/>
    <w:rsid w:val="00DD1D1D"/>
    <w:rsid w:val="00DD201C"/>
    <w:rsid w:val="00DD2662"/>
    <w:rsid w:val="00DD5114"/>
    <w:rsid w:val="00DD5AEA"/>
    <w:rsid w:val="00DD6B53"/>
    <w:rsid w:val="00DD6E86"/>
    <w:rsid w:val="00DE0D2E"/>
    <w:rsid w:val="00DE1286"/>
    <w:rsid w:val="00DE2B54"/>
    <w:rsid w:val="00DE2E5D"/>
    <w:rsid w:val="00DE4594"/>
    <w:rsid w:val="00DE478A"/>
    <w:rsid w:val="00DE777D"/>
    <w:rsid w:val="00DE7DA7"/>
    <w:rsid w:val="00DF00D4"/>
    <w:rsid w:val="00DF0146"/>
    <w:rsid w:val="00DF1346"/>
    <w:rsid w:val="00DF1908"/>
    <w:rsid w:val="00DF372B"/>
    <w:rsid w:val="00DF3D50"/>
    <w:rsid w:val="00DF3E0A"/>
    <w:rsid w:val="00DF4479"/>
    <w:rsid w:val="00DF47F3"/>
    <w:rsid w:val="00DF4893"/>
    <w:rsid w:val="00DF6B0E"/>
    <w:rsid w:val="00DF7573"/>
    <w:rsid w:val="00E023AE"/>
    <w:rsid w:val="00E02CDF"/>
    <w:rsid w:val="00E039F5"/>
    <w:rsid w:val="00E05ABD"/>
    <w:rsid w:val="00E05D8D"/>
    <w:rsid w:val="00E10D38"/>
    <w:rsid w:val="00E12240"/>
    <w:rsid w:val="00E13508"/>
    <w:rsid w:val="00E1375E"/>
    <w:rsid w:val="00E13F10"/>
    <w:rsid w:val="00E152FC"/>
    <w:rsid w:val="00E1742A"/>
    <w:rsid w:val="00E17578"/>
    <w:rsid w:val="00E17901"/>
    <w:rsid w:val="00E206CD"/>
    <w:rsid w:val="00E20EAB"/>
    <w:rsid w:val="00E22BE6"/>
    <w:rsid w:val="00E258AC"/>
    <w:rsid w:val="00E25D33"/>
    <w:rsid w:val="00E25D40"/>
    <w:rsid w:val="00E25E1E"/>
    <w:rsid w:val="00E263AC"/>
    <w:rsid w:val="00E26E79"/>
    <w:rsid w:val="00E27B4F"/>
    <w:rsid w:val="00E30653"/>
    <w:rsid w:val="00E30AA7"/>
    <w:rsid w:val="00E32785"/>
    <w:rsid w:val="00E34F49"/>
    <w:rsid w:val="00E35945"/>
    <w:rsid w:val="00E4038E"/>
    <w:rsid w:val="00E4097B"/>
    <w:rsid w:val="00E40D7C"/>
    <w:rsid w:val="00E41DBE"/>
    <w:rsid w:val="00E42B3C"/>
    <w:rsid w:val="00E43747"/>
    <w:rsid w:val="00E44C8A"/>
    <w:rsid w:val="00E44DC9"/>
    <w:rsid w:val="00E4580D"/>
    <w:rsid w:val="00E47C85"/>
    <w:rsid w:val="00E5174D"/>
    <w:rsid w:val="00E522B7"/>
    <w:rsid w:val="00E53C6D"/>
    <w:rsid w:val="00E5442C"/>
    <w:rsid w:val="00E55D54"/>
    <w:rsid w:val="00E57585"/>
    <w:rsid w:val="00E577EC"/>
    <w:rsid w:val="00E57976"/>
    <w:rsid w:val="00E6064F"/>
    <w:rsid w:val="00E6093C"/>
    <w:rsid w:val="00E624A0"/>
    <w:rsid w:val="00E627E7"/>
    <w:rsid w:val="00E62D47"/>
    <w:rsid w:val="00E63022"/>
    <w:rsid w:val="00E635A6"/>
    <w:rsid w:val="00E650ED"/>
    <w:rsid w:val="00E663FE"/>
    <w:rsid w:val="00E67897"/>
    <w:rsid w:val="00E70032"/>
    <w:rsid w:val="00E705F2"/>
    <w:rsid w:val="00E71ADA"/>
    <w:rsid w:val="00E80D7B"/>
    <w:rsid w:val="00E81AAD"/>
    <w:rsid w:val="00E827BB"/>
    <w:rsid w:val="00E82ECC"/>
    <w:rsid w:val="00E83864"/>
    <w:rsid w:val="00E83E1D"/>
    <w:rsid w:val="00E848B4"/>
    <w:rsid w:val="00E84A5E"/>
    <w:rsid w:val="00E8680D"/>
    <w:rsid w:val="00E86815"/>
    <w:rsid w:val="00E86EBC"/>
    <w:rsid w:val="00E8773C"/>
    <w:rsid w:val="00E94298"/>
    <w:rsid w:val="00E966BC"/>
    <w:rsid w:val="00EA08F3"/>
    <w:rsid w:val="00EA17D6"/>
    <w:rsid w:val="00EA18C5"/>
    <w:rsid w:val="00EA1E02"/>
    <w:rsid w:val="00EA479A"/>
    <w:rsid w:val="00EA50F2"/>
    <w:rsid w:val="00EA5889"/>
    <w:rsid w:val="00EB0656"/>
    <w:rsid w:val="00EB1509"/>
    <w:rsid w:val="00EB1C04"/>
    <w:rsid w:val="00EB2296"/>
    <w:rsid w:val="00EB2BEF"/>
    <w:rsid w:val="00EB3174"/>
    <w:rsid w:val="00EB3F09"/>
    <w:rsid w:val="00EB468B"/>
    <w:rsid w:val="00EB4D5C"/>
    <w:rsid w:val="00EB7A35"/>
    <w:rsid w:val="00EC0275"/>
    <w:rsid w:val="00EC05F3"/>
    <w:rsid w:val="00EC0709"/>
    <w:rsid w:val="00EC165E"/>
    <w:rsid w:val="00EC4C61"/>
    <w:rsid w:val="00EC5189"/>
    <w:rsid w:val="00EC5881"/>
    <w:rsid w:val="00EC5A87"/>
    <w:rsid w:val="00ED15CB"/>
    <w:rsid w:val="00ED2E07"/>
    <w:rsid w:val="00ED2F20"/>
    <w:rsid w:val="00ED3D23"/>
    <w:rsid w:val="00EE0B94"/>
    <w:rsid w:val="00EE34EE"/>
    <w:rsid w:val="00EE5FED"/>
    <w:rsid w:val="00EE6C08"/>
    <w:rsid w:val="00EE74A0"/>
    <w:rsid w:val="00EE772D"/>
    <w:rsid w:val="00EF0114"/>
    <w:rsid w:val="00EF1CBB"/>
    <w:rsid w:val="00EF4E8D"/>
    <w:rsid w:val="00EF5498"/>
    <w:rsid w:val="00EF5937"/>
    <w:rsid w:val="00EF621F"/>
    <w:rsid w:val="00EF6807"/>
    <w:rsid w:val="00EF6F05"/>
    <w:rsid w:val="00EF7DF6"/>
    <w:rsid w:val="00F00A90"/>
    <w:rsid w:val="00F02046"/>
    <w:rsid w:val="00F02363"/>
    <w:rsid w:val="00F02994"/>
    <w:rsid w:val="00F03C5D"/>
    <w:rsid w:val="00F0437E"/>
    <w:rsid w:val="00F05E43"/>
    <w:rsid w:val="00F06F50"/>
    <w:rsid w:val="00F07DCA"/>
    <w:rsid w:val="00F108B9"/>
    <w:rsid w:val="00F12531"/>
    <w:rsid w:val="00F130C2"/>
    <w:rsid w:val="00F1314D"/>
    <w:rsid w:val="00F13597"/>
    <w:rsid w:val="00F162E9"/>
    <w:rsid w:val="00F1720A"/>
    <w:rsid w:val="00F1732F"/>
    <w:rsid w:val="00F20EDB"/>
    <w:rsid w:val="00F22D86"/>
    <w:rsid w:val="00F23A71"/>
    <w:rsid w:val="00F2466E"/>
    <w:rsid w:val="00F24920"/>
    <w:rsid w:val="00F24F46"/>
    <w:rsid w:val="00F252A6"/>
    <w:rsid w:val="00F25302"/>
    <w:rsid w:val="00F26DB3"/>
    <w:rsid w:val="00F300F7"/>
    <w:rsid w:val="00F315DF"/>
    <w:rsid w:val="00F35F2A"/>
    <w:rsid w:val="00F366A3"/>
    <w:rsid w:val="00F36D6D"/>
    <w:rsid w:val="00F37352"/>
    <w:rsid w:val="00F401FB"/>
    <w:rsid w:val="00F40AAD"/>
    <w:rsid w:val="00F42EDD"/>
    <w:rsid w:val="00F46275"/>
    <w:rsid w:val="00F468D5"/>
    <w:rsid w:val="00F4693B"/>
    <w:rsid w:val="00F47A21"/>
    <w:rsid w:val="00F50629"/>
    <w:rsid w:val="00F51A56"/>
    <w:rsid w:val="00F52118"/>
    <w:rsid w:val="00F5218D"/>
    <w:rsid w:val="00F52877"/>
    <w:rsid w:val="00F5522A"/>
    <w:rsid w:val="00F55605"/>
    <w:rsid w:val="00F5659D"/>
    <w:rsid w:val="00F56810"/>
    <w:rsid w:val="00F56B11"/>
    <w:rsid w:val="00F57E1A"/>
    <w:rsid w:val="00F57E61"/>
    <w:rsid w:val="00F613E9"/>
    <w:rsid w:val="00F62314"/>
    <w:rsid w:val="00F62A64"/>
    <w:rsid w:val="00F62E5C"/>
    <w:rsid w:val="00F63604"/>
    <w:rsid w:val="00F64B3B"/>
    <w:rsid w:val="00F67357"/>
    <w:rsid w:val="00F7004D"/>
    <w:rsid w:val="00F70398"/>
    <w:rsid w:val="00F70B9F"/>
    <w:rsid w:val="00F70BBF"/>
    <w:rsid w:val="00F70C98"/>
    <w:rsid w:val="00F7107A"/>
    <w:rsid w:val="00F71CA4"/>
    <w:rsid w:val="00F72624"/>
    <w:rsid w:val="00F72ADC"/>
    <w:rsid w:val="00F73443"/>
    <w:rsid w:val="00F759BD"/>
    <w:rsid w:val="00F75C82"/>
    <w:rsid w:val="00F760C0"/>
    <w:rsid w:val="00F76C6D"/>
    <w:rsid w:val="00F76E66"/>
    <w:rsid w:val="00F77285"/>
    <w:rsid w:val="00F80311"/>
    <w:rsid w:val="00F80462"/>
    <w:rsid w:val="00F83033"/>
    <w:rsid w:val="00F84155"/>
    <w:rsid w:val="00F853B5"/>
    <w:rsid w:val="00F86587"/>
    <w:rsid w:val="00F873B5"/>
    <w:rsid w:val="00F906B4"/>
    <w:rsid w:val="00F90934"/>
    <w:rsid w:val="00F9104E"/>
    <w:rsid w:val="00F912EC"/>
    <w:rsid w:val="00F915F6"/>
    <w:rsid w:val="00F91CBE"/>
    <w:rsid w:val="00F91D0D"/>
    <w:rsid w:val="00F92724"/>
    <w:rsid w:val="00F930AF"/>
    <w:rsid w:val="00F947E7"/>
    <w:rsid w:val="00F94FB7"/>
    <w:rsid w:val="00F9565E"/>
    <w:rsid w:val="00F97B70"/>
    <w:rsid w:val="00FA0C96"/>
    <w:rsid w:val="00FA1C5E"/>
    <w:rsid w:val="00FA1D31"/>
    <w:rsid w:val="00FA232C"/>
    <w:rsid w:val="00FA4474"/>
    <w:rsid w:val="00FA5AA2"/>
    <w:rsid w:val="00FA672B"/>
    <w:rsid w:val="00FA7BBB"/>
    <w:rsid w:val="00FB0022"/>
    <w:rsid w:val="00FB26D9"/>
    <w:rsid w:val="00FB2CA7"/>
    <w:rsid w:val="00FB335D"/>
    <w:rsid w:val="00FB353A"/>
    <w:rsid w:val="00FB4971"/>
    <w:rsid w:val="00FB4AFE"/>
    <w:rsid w:val="00FB4EF6"/>
    <w:rsid w:val="00FB5CBE"/>
    <w:rsid w:val="00FB6214"/>
    <w:rsid w:val="00FC16FB"/>
    <w:rsid w:val="00FC1FA8"/>
    <w:rsid w:val="00FC217D"/>
    <w:rsid w:val="00FC48DB"/>
    <w:rsid w:val="00FC53C0"/>
    <w:rsid w:val="00FC77DB"/>
    <w:rsid w:val="00FD1B4C"/>
    <w:rsid w:val="00FD1F7F"/>
    <w:rsid w:val="00FD35F9"/>
    <w:rsid w:val="00FD4F5D"/>
    <w:rsid w:val="00FD53A8"/>
    <w:rsid w:val="00FE07B6"/>
    <w:rsid w:val="00FE2445"/>
    <w:rsid w:val="00FE2E2D"/>
    <w:rsid w:val="00FE3033"/>
    <w:rsid w:val="00FE3524"/>
    <w:rsid w:val="00FE4547"/>
    <w:rsid w:val="00FE4D7A"/>
    <w:rsid w:val="00FE589B"/>
    <w:rsid w:val="00FE7AB9"/>
    <w:rsid w:val="00FE7F63"/>
    <w:rsid w:val="00FF1AE7"/>
    <w:rsid w:val="00FF28E8"/>
    <w:rsid w:val="00FF2C56"/>
    <w:rsid w:val="00FF4160"/>
    <w:rsid w:val="00FF48B8"/>
    <w:rsid w:val="00FF6DAF"/>
    <w:rsid w:val="00FF7A3C"/>
    <w:rsid w:val="00FF7B1A"/>
    <w:rsid w:val="00FF7B8D"/>
    <w:rsid w:val="00FF7BE3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E9F6E"/>
  <w15:docId w15:val="{4321B27B-9533-492B-AB3D-B1F1F8C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FA8"/>
    <w:pPr>
      <w:spacing w:before="540" w:after="180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C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1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8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8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9D"/>
  </w:style>
  <w:style w:type="paragraph" w:styleId="Footer">
    <w:name w:val="footer"/>
    <w:basedOn w:val="Normal"/>
    <w:link w:val="FooterChar"/>
    <w:uiPriority w:val="99"/>
    <w:unhideWhenUsed/>
    <w:rsid w:val="001C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9D"/>
  </w:style>
  <w:style w:type="paragraph" w:styleId="CommentText">
    <w:name w:val="annotation text"/>
    <w:basedOn w:val="Normal"/>
    <w:link w:val="CommentTextChar"/>
    <w:rsid w:val="007A3FE5"/>
    <w:rPr>
      <w:rFonts w:ascii="Times New Roman" w:eastAsia="Calibri" w:hAnsi="Times New Roman" w:cs="Times New Roman"/>
      <w:color w:val="000000"/>
    </w:rPr>
  </w:style>
  <w:style w:type="character" w:customStyle="1" w:styleId="CommentTextChar">
    <w:name w:val="Comment Text Char"/>
    <w:basedOn w:val="DefaultParagraphFont"/>
    <w:link w:val="CommentText"/>
    <w:rsid w:val="007A3FE5"/>
    <w:rPr>
      <w:rFonts w:ascii="Times New Roman" w:eastAsia="Calibr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4B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4449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C4"/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C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0D0F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1FA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C1FA8"/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paragraph" w:styleId="NormalWeb">
    <w:name w:val="Normal (Web)"/>
    <w:basedOn w:val="Normal"/>
    <w:uiPriority w:val="99"/>
    <w:unhideWhenUsed/>
    <w:rsid w:val="00FC1FA8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2E34"/>
    <w:rPr>
      <w:i/>
      <w:iCs/>
    </w:rPr>
  </w:style>
  <w:style w:type="paragraph" w:styleId="Revision">
    <w:name w:val="Revision"/>
    <w:hidden/>
    <w:uiPriority w:val="99"/>
    <w:semiHidden/>
    <w:rsid w:val="0036383E"/>
  </w:style>
  <w:style w:type="character" w:customStyle="1" w:styleId="event-when">
    <w:name w:val="event-when"/>
    <w:basedOn w:val="DefaultParagraphFont"/>
    <w:rsid w:val="00796318"/>
  </w:style>
  <w:style w:type="character" w:customStyle="1" w:styleId="event-details-label">
    <w:name w:val="event-details-label"/>
    <w:basedOn w:val="DefaultParagraphFont"/>
    <w:rsid w:val="00796318"/>
  </w:style>
  <w:style w:type="character" w:customStyle="1" w:styleId="event-where">
    <w:name w:val="event-where"/>
    <w:basedOn w:val="DefaultParagraphFont"/>
    <w:rsid w:val="00796318"/>
  </w:style>
  <w:style w:type="character" w:customStyle="1" w:styleId="event-description">
    <w:name w:val="event-description"/>
    <w:basedOn w:val="DefaultParagraphFont"/>
    <w:rsid w:val="00796318"/>
  </w:style>
  <w:style w:type="character" w:customStyle="1" w:styleId="apple-converted-space">
    <w:name w:val="apple-converted-space"/>
    <w:basedOn w:val="DefaultParagraphFont"/>
    <w:rsid w:val="00157D77"/>
  </w:style>
  <w:style w:type="character" w:customStyle="1" w:styleId="Mention1">
    <w:name w:val="Mention1"/>
    <w:basedOn w:val="DefaultParagraphFont"/>
    <w:uiPriority w:val="99"/>
    <w:semiHidden/>
    <w:unhideWhenUsed/>
    <w:rsid w:val="00E63022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EB4D5C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46323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23B"/>
    <w:rPr>
      <w:rFonts w:ascii="Calibri" w:hAnsi="Calibri"/>
      <w:szCs w:val="21"/>
    </w:rPr>
  </w:style>
  <w:style w:type="character" w:customStyle="1" w:styleId="Mention3">
    <w:name w:val="Mention3"/>
    <w:basedOn w:val="DefaultParagraphFont"/>
    <w:uiPriority w:val="99"/>
    <w:semiHidden/>
    <w:unhideWhenUsed/>
    <w:rsid w:val="00C419E5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0646C9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B6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venttime">
    <w:name w:val="eventtime"/>
    <w:basedOn w:val="DefaultParagraphFont"/>
    <w:rsid w:val="00BB4596"/>
  </w:style>
  <w:style w:type="character" w:styleId="PlaceholderText">
    <w:name w:val="Placeholder Text"/>
    <w:basedOn w:val="DefaultParagraphFont"/>
    <w:uiPriority w:val="99"/>
    <w:semiHidden/>
    <w:rsid w:val="00320B6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09F"/>
    <w:rPr>
      <w:color w:val="808080"/>
      <w:shd w:val="clear" w:color="auto" w:fill="E6E6E6"/>
    </w:rPr>
  </w:style>
  <w:style w:type="character" w:customStyle="1" w:styleId="eventitem-meta-time">
    <w:name w:val="eventitem-meta-time"/>
    <w:basedOn w:val="DefaultParagraphFont"/>
    <w:rsid w:val="00090141"/>
  </w:style>
  <w:style w:type="character" w:customStyle="1" w:styleId="family-name">
    <w:name w:val="family-name"/>
    <w:basedOn w:val="DefaultParagraphFont"/>
    <w:rsid w:val="008A66C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0EC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2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B002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407836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1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B11"/>
    <w:pPr>
      <w:ind w:left="1450" w:hanging="1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B11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B11"/>
    <w:rPr>
      <w:vertAlign w:val="superscript"/>
    </w:rPr>
  </w:style>
  <w:style w:type="paragraph" w:customStyle="1" w:styleId="font8">
    <w:name w:val="font_8"/>
    <w:basedOn w:val="Normal"/>
    <w:rsid w:val="000C3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9">
    <w:name w:val="color_29"/>
    <w:basedOn w:val="DefaultParagraphFont"/>
    <w:rsid w:val="000C3FE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186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A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186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0799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29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08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23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27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5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3EDD-0F98-45DE-906E-3F94417D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Henly</dc:creator>
  <cp:keywords/>
  <dc:description/>
  <cp:lastModifiedBy>Wolf, Kristina@BOF</cp:lastModifiedBy>
  <cp:revision>2</cp:revision>
  <cp:lastPrinted>2021-01-14T19:53:00Z</cp:lastPrinted>
  <dcterms:created xsi:type="dcterms:W3CDTF">2022-04-11T20:07:00Z</dcterms:created>
  <dcterms:modified xsi:type="dcterms:W3CDTF">2022-04-11T20:07:00Z</dcterms:modified>
</cp:coreProperties>
</file>