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863A" w14:textId="1F3927BB" w:rsidR="005F4601" w:rsidRPr="005F4601" w:rsidRDefault="005874E4" w:rsidP="005F4601">
      <w:pPr>
        <w:pStyle w:val="Title"/>
        <w:spacing w:after="240"/>
        <w:rPr>
          <w:color w:val="auto"/>
        </w:rPr>
      </w:pPr>
      <w:r w:rsidRPr="00125A93">
        <w:rPr>
          <w:color w:val="auto"/>
        </w:rPr>
        <w:t>FINAL STATEMENT OF REASONS</w:t>
      </w:r>
      <w:r w:rsidR="008D4415" w:rsidRPr="00125A93">
        <w:rPr>
          <w:color w:val="auto"/>
        </w:rPr>
        <w:t xml:space="preserve"> (FSOR)</w:t>
      </w:r>
      <w:r w:rsidR="002431D3" w:rsidRPr="00125A93">
        <w:rPr>
          <w:color w:val="auto"/>
        </w:rPr>
        <w:t>, pursuant to GOV §11346.9(a)</w:t>
      </w:r>
    </w:p>
    <w:p w14:paraId="0E678AF1" w14:textId="33093C22" w:rsidR="00FA6A56" w:rsidRPr="00125A93" w:rsidRDefault="005F4601" w:rsidP="005F4601">
      <w:pPr>
        <w:pStyle w:val="Subtitle"/>
      </w:pPr>
      <w:r w:rsidRPr="005F4601">
        <w:rPr>
          <w:b w:val="0"/>
          <w:bCs w:val="0"/>
          <w:color w:val="000000"/>
        </w:rPr>
        <w:t xml:space="preserve"> </w:t>
      </w:r>
      <w:r w:rsidRPr="005F4601">
        <w:rPr>
          <w:color w:val="000000"/>
          <w:sz w:val="23"/>
          <w:szCs w:val="23"/>
        </w:rPr>
        <w:t>“Coastal Commission Special Treatment Areas Silviculture Amendments”</w:t>
      </w:r>
    </w:p>
    <w:p w14:paraId="3C4073EF" w14:textId="77777777" w:rsidR="009546B7" w:rsidRPr="00125A93" w:rsidRDefault="009546B7" w:rsidP="009546B7">
      <w:pPr>
        <w:pStyle w:val="Subtitle"/>
      </w:pPr>
      <w:r w:rsidRPr="00125A93">
        <w:t>Title 14 of the California Code of Regulations (14 CCR),</w:t>
      </w:r>
    </w:p>
    <w:p w14:paraId="0FAC6E25" w14:textId="77777777" w:rsidR="009546B7" w:rsidRPr="00125A93" w:rsidRDefault="009546B7" w:rsidP="009546B7">
      <w:pPr>
        <w:pStyle w:val="Subtitle"/>
      </w:pPr>
      <w:r w:rsidRPr="00125A93">
        <w:t>Division 1.5, Chapter 4,</w:t>
      </w:r>
    </w:p>
    <w:p w14:paraId="101F11B4" w14:textId="5CC6BE49" w:rsidR="00414597" w:rsidRPr="00125A93" w:rsidRDefault="009546B7" w:rsidP="00525730">
      <w:pPr>
        <w:pStyle w:val="Subtitle"/>
      </w:pPr>
      <w:r w:rsidRPr="00125A93">
        <w:t>Subchapter</w:t>
      </w:r>
      <w:r w:rsidR="00F675E9" w:rsidRPr="00125A93">
        <w:t>s</w:t>
      </w:r>
      <w:r w:rsidRPr="00125A93">
        <w:t xml:space="preserve"> 4 &amp; 6, Article </w:t>
      </w:r>
      <w:r w:rsidR="005F4601">
        <w:t>11</w:t>
      </w:r>
      <w:r w:rsidR="00525730" w:rsidRPr="00125A93">
        <w:t xml:space="preserve"> </w:t>
      </w:r>
    </w:p>
    <w:p w14:paraId="2D99FD5A" w14:textId="77777777" w:rsidR="005874E4" w:rsidRPr="00AD5B7F" w:rsidRDefault="00A1705E" w:rsidP="002431D3">
      <w:pPr>
        <w:pStyle w:val="Heading1"/>
        <w:spacing w:before="480"/>
      </w:pPr>
      <w:r w:rsidRPr="00AD5B7F">
        <w:t>UPDATE OF INFORMATION</w:t>
      </w:r>
      <w:r w:rsidR="005874E4" w:rsidRPr="00AD5B7F">
        <w:t xml:space="preserve"> </w:t>
      </w:r>
      <w:r w:rsidRPr="00AD5B7F">
        <w:t>CONTAINED IN ISOR (</w:t>
      </w:r>
      <w:r w:rsidR="005874E4" w:rsidRPr="00AD5B7F">
        <w:t xml:space="preserve">pursuant to </w:t>
      </w:r>
      <w:r w:rsidR="004A2252" w:rsidRPr="00AD5B7F">
        <w:t>GOV</w:t>
      </w:r>
      <w:r w:rsidR="005874E4" w:rsidRPr="00AD5B7F">
        <w:t xml:space="preserve"> §11346.9(a)(1))</w:t>
      </w:r>
    </w:p>
    <w:p w14:paraId="21D3B165" w14:textId="5FCCE2D5" w:rsidR="002613FC" w:rsidRPr="00DE6F72" w:rsidRDefault="00491651" w:rsidP="002613FC">
      <w:pPr>
        <w:pStyle w:val="Default"/>
        <w:rPr>
          <w:rFonts w:ascii="Arial" w:hAnsi="Arial" w:cs="Arial"/>
          <w:color w:val="auto"/>
        </w:rPr>
      </w:pPr>
      <w:r w:rsidRPr="00DE6F72">
        <w:rPr>
          <w:rFonts w:ascii="Arial" w:hAnsi="Arial" w:cs="Arial"/>
          <w:color w:val="auto"/>
        </w:rPr>
        <w:t>All material relied upon was identified in the ISOR and made</w:t>
      </w:r>
      <w:r w:rsidR="003C1252" w:rsidRPr="00DE6F72">
        <w:rPr>
          <w:rFonts w:ascii="Arial" w:hAnsi="Arial" w:cs="Arial"/>
          <w:color w:val="auto"/>
        </w:rPr>
        <w:t xml:space="preserve"> available for public review prior to </w:t>
      </w:r>
      <w:r w:rsidRPr="00DE6F72">
        <w:rPr>
          <w:rFonts w:ascii="Arial" w:hAnsi="Arial" w:cs="Arial"/>
          <w:color w:val="auto"/>
        </w:rPr>
        <w:t>the close of</w:t>
      </w:r>
      <w:r w:rsidR="00BB4CCB" w:rsidRPr="00DE6F72">
        <w:rPr>
          <w:rFonts w:ascii="Arial" w:hAnsi="Arial" w:cs="Arial"/>
          <w:color w:val="auto"/>
        </w:rPr>
        <w:t xml:space="preserve"> the</w:t>
      </w:r>
      <w:r w:rsidRPr="00DE6F72">
        <w:rPr>
          <w:rFonts w:ascii="Arial" w:hAnsi="Arial" w:cs="Arial"/>
          <w:color w:val="auto"/>
        </w:rPr>
        <w:t xml:space="preserve"> public comment period.</w:t>
      </w:r>
    </w:p>
    <w:p w14:paraId="1ED9F505" w14:textId="4FBAA945" w:rsidR="005874E4" w:rsidRPr="003008EA" w:rsidRDefault="004A2252" w:rsidP="002431D3">
      <w:pPr>
        <w:pStyle w:val="Heading1"/>
        <w:spacing w:before="240"/>
      </w:pPr>
      <w:r w:rsidRPr="00AD5B7F">
        <w:t>SUMMARY OF BOARD’S MODIFICATIONS TO 45-DAY NOTICED RULE TEXT AND I</w:t>
      </w:r>
      <w:r w:rsidRPr="00AD5B7F">
        <w:rPr>
          <w:bCs/>
        </w:rPr>
        <w:t xml:space="preserve">NFORMATION REQUIRED PURSUANT TO </w:t>
      </w:r>
      <w:r w:rsidRPr="00AD5B7F">
        <w:t>GOV §</w:t>
      </w:r>
      <w:r w:rsidRPr="00AD5B7F">
        <w:rPr>
          <w:bCs/>
        </w:rPr>
        <w:t xml:space="preserve">11346.2(b)(1)) </w:t>
      </w:r>
      <w:r w:rsidR="005874E4" w:rsidRPr="00AD5B7F">
        <w:rPr>
          <w:bCs/>
        </w:rPr>
        <w:t>(</w:t>
      </w:r>
      <w:r w:rsidRPr="00AD5B7F">
        <w:t xml:space="preserve">pursuant to GOV </w:t>
      </w:r>
      <w:r w:rsidRPr="003008EA">
        <w:t>§11346.9(a)(1)</w:t>
      </w:r>
      <w:r w:rsidR="002431D3">
        <w:rPr>
          <w:bCs/>
        </w:rPr>
        <w:t>)</w:t>
      </w:r>
    </w:p>
    <w:p w14:paraId="5C4D51FE" w14:textId="2A35DE67" w:rsidR="00D87346" w:rsidRPr="00DE6F72" w:rsidRDefault="00DE6F72" w:rsidP="002431D3">
      <w:pPr>
        <w:spacing w:before="120" w:after="120"/>
        <w:jc w:val="both"/>
        <w:rPr>
          <w:rFonts w:ascii="Arial" w:hAnsi="Arial" w:cs="Arial"/>
        </w:rPr>
      </w:pPr>
      <w:r w:rsidRPr="00DE6F72">
        <w:rPr>
          <w:rFonts w:ascii="Arial" w:hAnsi="Arial" w:cs="Arial"/>
        </w:rPr>
        <w:t xml:space="preserve">There are no revisions to the </w:t>
      </w:r>
      <w:r w:rsidR="00E723BA" w:rsidRPr="00DE6F72">
        <w:rPr>
          <w:rFonts w:ascii="Arial" w:hAnsi="Arial" w:cs="Arial"/>
        </w:rPr>
        <w:t>45-Day rule text a</w:t>
      </w:r>
      <w:r w:rsidRPr="00DE6F72">
        <w:rPr>
          <w:rFonts w:ascii="Arial" w:hAnsi="Arial" w:cs="Arial"/>
        </w:rPr>
        <w:t>s noticed.</w:t>
      </w:r>
    </w:p>
    <w:p w14:paraId="66C45123" w14:textId="1E21B417" w:rsidR="005874E4" w:rsidRPr="00AD5B7F" w:rsidRDefault="003008EA" w:rsidP="00D74D68">
      <w:pPr>
        <w:pStyle w:val="Heading1"/>
        <w:spacing w:before="240"/>
      </w:pPr>
      <w:r w:rsidRPr="00AD5B7F">
        <w:t>MANDATE ON LOCAL AGENCIES AND SCHOOL DISTRICTS</w:t>
      </w:r>
      <w:r w:rsidR="005874E4" w:rsidRPr="00AD5B7F">
        <w:t xml:space="preserve"> (pursuant to </w:t>
      </w:r>
      <w:r w:rsidR="004A2252" w:rsidRPr="00AD5B7F">
        <w:t>GOV</w:t>
      </w:r>
      <w:r w:rsidR="005874E4" w:rsidRPr="00AD5B7F">
        <w:t xml:space="preserve"> §11346.9(a)(2)): </w:t>
      </w:r>
    </w:p>
    <w:p w14:paraId="25A026D3" w14:textId="298555BA" w:rsidR="00D74D68" w:rsidRDefault="005874E4" w:rsidP="00D74D68">
      <w:pPr>
        <w:widowControl/>
        <w:autoSpaceDE/>
        <w:autoSpaceDN/>
        <w:adjustRightInd/>
        <w:spacing w:before="120"/>
        <w:jc w:val="both"/>
        <w:rPr>
          <w:rFonts w:ascii="Arial" w:hAnsi="Arial" w:cs="Arial"/>
          <w:color w:val="000000"/>
        </w:rPr>
      </w:pPr>
      <w:r w:rsidRPr="00AD5B7F">
        <w:rPr>
          <w:rFonts w:ascii="Arial" w:hAnsi="Arial" w:cs="Arial"/>
          <w:color w:val="000000"/>
        </w:rPr>
        <w:t>The adopted regulation does not impose</w:t>
      </w:r>
      <w:r w:rsidR="00A83DE7" w:rsidRPr="00AD5B7F">
        <w:rPr>
          <w:rFonts w:ascii="Arial" w:hAnsi="Arial" w:cs="Arial"/>
          <w:color w:val="000000"/>
        </w:rPr>
        <w:t xml:space="preserve"> a mandate on local agencies or</w:t>
      </w:r>
      <w:r w:rsidRPr="00AD5B7F">
        <w:rPr>
          <w:rFonts w:ascii="Arial" w:hAnsi="Arial" w:cs="Arial"/>
          <w:color w:val="000000"/>
        </w:rPr>
        <w:t xml:space="preserve"> school districts.</w:t>
      </w:r>
    </w:p>
    <w:p w14:paraId="7B3688A6" w14:textId="77777777" w:rsidR="00DE6F72" w:rsidRPr="00AD5B7F" w:rsidRDefault="00DE6F72" w:rsidP="00D74D68">
      <w:pPr>
        <w:widowControl/>
        <w:autoSpaceDE/>
        <w:autoSpaceDN/>
        <w:adjustRightInd/>
        <w:spacing w:before="120"/>
        <w:jc w:val="both"/>
        <w:rPr>
          <w:rFonts w:ascii="Arial" w:hAnsi="Arial" w:cs="Arial"/>
          <w:color w:val="000000"/>
        </w:rPr>
      </w:pPr>
    </w:p>
    <w:p w14:paraId="26678C0B" w14:textId="39BAFF08" w:rsidR="005874E4" w:rsidRPr="00AD5B7F" w:rsidRDefault="003008EA" w:rsidP="00D74D68">
      <w:pPr>
        <w:pStyle w:val="Heading1"/>
      </w:pPr>
      <w:r w:rsidRPr="00AD5B7F">
        <w:t xml:space="preserve">COST TO ANY LOCAL AGENCY OR SCHOOL DISTRICT WHICH MUST BE REIMBURSED IN ACCORDANCE WITH THE APPLICABLE GOVERNMENT CODE SECTIONS COMMENCING WITH </w:t>
      </w:r>
      <w:r w:rsidR="004A2252" w:rsidRPr="00AD5B7F">
        <w:t>GOV</w:t>
      </w:r>
      <w:r w:rsidR="005874E4" w:rsidRPr="00AD5B7F">
        <w:t xml:space="preserve"> §17500 </w:t>
      </w:r>
      <w:r w:rsidR="00A83DE7" w:rsidRPr="00AD5B7F">
        <w:t>(pursuant to GOV §11346.9(a)(2))</w:t>
      </w:r>
      <w:r w:rsidR="005874E4" w:rsidRPr="00AD5B7F">
        <w:t xml:space="preserve">: </w:t>
      </w:r>
    </w:p>
    <w:p w14:paraId="6D744DF9" w14:textId="7777777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p>
    <w:p w14:paraId="2E40862D" w14:textId="77777777" w:rsidR="002040FF" w:rsidRPr="00981FE7" w:rsidRDefault="002040FF" w:rsidP="002431D3">
      <w:pPr>
        <w:pStyle w:val="Heading1"/>
        <w:spacing w:before="240"/>
        <w:rPr>
          <w:color w:val="auto"/>
        </w:rPr>
      </w:pPr>
      <w:bookmarkStart w:id="0" w:name="_Toc480212669"/>
      <w:r w:rsidRPr="002040FF">
        <w:rPr>
          <w:u w:val="single"/>
        </w:rPr>
        <w:t>ALTERNATIVE 3, BOARD’S ADOPTED ALTERNATIVE</w:t>
      </w:r>
      <w:bookmarkEnd w:id="0"/>
      <w:r w:rsidRPr="002040FF">
        <w:rPr>
          <w:bCs/>
        </w:rPr>
        <w:t xml:space="preserve"> (</w:t>
      </w:r>
      <w:r w:rsidRPr="002040FF">
        <w:t>update, pursuant to GOV §11346.9(a)(1)),</w:t>
      </w:r>
      <w:r w:rsidRPr="002040FF">
        <w:rPr>
          <w:bCs/>
        </w:rPr>
        <w:t xml:space="preserve"> of information pursuant to </w:t>
      </w:r>
      <w:r w:rsidRPr="002040FF">
        <w:t>GOV §</w:t>
      </w:r>
      <w:r w:rsidRPr="002040FF">
        <w:rPr>
          <w:bCs/>
        </w:rPr>
        <w:t>11346.2(b)(4))</w:t>
      </w:r>
      <w:r w:rsidRPr="002040FF">
        <w:t>: Adopt Rulemaking Proposal as Modified Through Formal Public Review and Comment Process</w:t>
      </w:r>
    </w:p>
    <w:p w14:paraId="1571EDA3" w14:textId="60A6F74C" w:rsidR="002040FF" w:rsidRDefault="005E0E55" w:rsidP="002040FF">
      <w:pPr>
        <w:rPr>
          <w:rFonts w:ascii="Arial" w:hAnsi="Arial" w:cs="Arial"/>
        </w:rPr>
      </w:pPr>
      <w:r w:rsidRPr="00981FE7">
        <w:rPr>
          <w:rFonts w:ascii="Arial" w:hAnsi="Arial" w:cs="Arial"/>
        </w:rPr>
        <w:t>The Board selected Alternative #3 as proposed and modified through the formal public review and comment process. The Board</w:t>
      </w:r>
      <w:r w:rsidRPr="005E0E55">
        <w:rPr>
          <w:rFonts w:ascii="Arial" w:hAnsi="Arial" w:cs="Arial"/>
        </w:rPr>
        <w:t xml:space="preserve"> adopted the rule text published with the </w:t>
      </w:r>
      <w:r w:rsidR="00D87346">
        <w:rPr>
          <w:rFonts w:ascii="Arial" w:hAnsi="Arial" w:cs="Arial"/>
        </w:rPr>
        <w:t>45</w:t>
      </w:r>
      <w:r w:rsidRPr="005E0E55">
        <w:rPr>
          <w:rFonts w:ascii="Arial" w:hAnsi="Arial" w:cs="Arial"/>
        </w:rPr>
        <w:t>-Day Notice</w:t>
      </w:r>
      <w:r w:rsidR="00D44E2B">
        <w:rPr>
          <w:rFonts w:ascii="Arial" w:hAnsi="Arial" w:cs="Arial"/>
        </w:rPr>
        <w:t>.</w:t>
      </w:r>
    </w:p>
    <w:p w14:paraId="4A9FB891" w14:textId="14C7CF28" w:rsidR="002613FC" w:rsidRPr="004D400A" w:rsidRDefault="00A90D28" w:rsidP="002431D3">
      <w:pPr>
        <w:spacing w:before="120"/>
        <w:rPr>
          <w:rFonts w:ascii="Arial" w:hAnsi="Arial" w:cs="Arial"/>
        </w:rPr>
      </w:pPr>
      <w:r>
        <w:rPr>
          <w:rFonts w:ascii="Arial" w:hAnsi="Arial" w:cs="Arial"/>
        </w:rPr>
        <w:t>The proposed action is the mos</w:t>
      </w:r>
      <w:r w:rsidR="004D400A">
        <w:rPr>
          <w:rFonts w:ascii="Arial" w:hAnsi="Arial" w:cs="Arial"/>
        </w:rPr>
        <w:t xml:space="preserve">t cost-efficient, least burdensome alternative and is equally or more effective than the other options </w:t>
      </w:r>
      <w:r w:rsidR="00981FE7">
        <w:rPr>
          <w:rFonts w:ascii="Arial" w:hAnsi="Arial" w:cs="Arial"/>
        </w:rPr>
        <w:t>considered.</w:t>
      </w:r>
      <w:r w:rsidR="00981FE7" w:rsidRPr="00F11AE3">
        <w:rPr>
          <w:rFonts w:ascii="Arial" w:hAnsi="Arial" w:cs="Arial"/>
        </w:rPr>
        <w:t xml:space="preserve"> Alternatives</w:t>
      </w:r>
      <w:r w:rsidR="00D44E2B" w:rsidRPr="00F11AE3">
        <w:rPr>
          <w:rFonts w:ascii="Arial" w:hAnsi="Arial" w:cs="Arial"/>
        </w:rPr>
        <w:t xml:space="preserve"> 1 and 2 would not be more effective or equally effective while being less burdensome or impact fewer small businesses than the proposed action. Specifically, alternatives 1 and 2</w:t>
      </w:r>
      <w:r w:rsidR="00D44E2B" w:rsidRPr="00F11AE3">
        <w:rPr>
          <w:rFonts w:ascii="Arial" w:hAnsi="Arial"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00D44E2B" w:rsidRPr="00F11AE3">
        <w:rPr>
          <w:rFonts w:ascii="Arial" w:hAnsi="Arial" w:cs="Arial"/>
        </w:rPr>
        <w:t>alternatives 1 and 2</w:t>
      </w:r>
      <w:r w:rsidR="00D44E2B" w:rsidRPr="00F11AE3">
        <w:rPr>
          <w:rFonts w:ascii="Arial" w:hAnsi="Arial" w:cs="Arial"/>
          <w:bCs/>
        </w:rPr>
        <w:t xml:space="preserve"> would not be more effective in carrying out the purpose for which the action is proposed and would not be as effective and less burdensome to affected private persons than the proposed </w:t>
      </w:r>
      <w:r w:rsidR="0081460A" w:rsidRPr="00F11AE3">
        <w:rPr>
          <w:rFonts w:ascii="Arial" w:hAnsi="Arial" w:cs="Arial"/>
          <w:bCs/>
        </w:rPr>
        <w:t>action or</w:t>
      </w:r>
      <w:r w:rsidR="00D44E2B" w:rsidRPr="00F11AE3">
        <w:rPr>
          <w:rFonts w:ascii="Arial" w:hAnsi="Arial" w:cs="Arial"/>
          <w:bCs/>
        </w:rPr>
        <w:t xml:space="preserve"> would not be more cost-effective to affected private persons and equally effective in implementing the statutory policy or other provision of law than the proposed action. Further, none of the</w:t>
      </w:r>
      <w:r w:rsidR="00D44E2B" w:rsidRPr="00F11AE3">
        <w:rPr>
          <w:rFonts w:ascii="Arial" w:hAnsi="Arial" w:cs="Arial"/>
        </w:rPr>
        <w:t xml:space="preserve"> alternatives </w:t>
      </w:r>
      <w:r w:rsidR="00D44E2B" w:rsidRPr="00F11AE3">
        <w:rPr>
          <w:rFonts w:ascii="Arial" w:hAnsi="Arial" w:cs="Arial"/>
          <w:bCs/>
        </w:rPr>
        <w:t xml:space="preserve">would have any adverse impact on small business. </w:t>
      </w:r>
      <w:r w:rsidR="00D44E2B" w:rsidRPr="00F11AE3">
        <w:rPr>
          <w:rFonts w:ascii="Arial" w:hAnsi="Arial" w:cs="Arial"/>
        </w:rPr>
        <w:t xml:space="preserve"> </w:t>
      </w:r>
      <w:r w:rsidR="00D44E2B" w:rsidRPr="00F11AE3">
        <w:rPr>
          <w:rFonts w:ascii="Arial" w:hAnsi="Arial" w:cs="Arial"/>
          <w:spacing w:val="-3"/>
        </w:rPr>
        <w:t>Small</w:t>
      </w:r>
      <w:r w:rsidR="00D44E2B" w:rsidRPr="00F11AE3">
        <w:rPr>
          <w:rFonts w:ascii="Arial" w:hAnsi="Arial" w:cs="Arial"/>
          <w:spacing w:val="-8"/>
        </w:rPr>
        <w:t xml:space="preserve"> </w:t>
      </w:r>
      <w:r w:rsidR="00D44E2B" w:rsidRPr="00F11AE3">
        <w:rPr>
          <w:rFonts w:ascii="Arial" w:hAnsi="Arial" w:cs="Arial"/>
          <w:spacing w:val="-3"/>
        </w:rPr>
        <w:t>business</w:t>
      </w:r>
      <w:r w:rsidR="00D44E2B" w:rsidRPr="00F11AE3">
        <w:rPr>
          <w:rFonts w:ascii="Arial" w:hAnsi="Arial" w:cs="Arial"/>
          <w:spacing w:val="-5"/>
        </w:rPr>
        <w:t xml:space="preserve"> </w:t>
      </w:r>
      <w:r w:rsidR="00D44E2B" w:rsidRPr="00F11AE3">
        <w:rPr>
          <w:rFonts w:ascii="Arial" w:hAnsi="Arial" w:cs="Arial"/>
          <w:spacing w:val="-4"/>
        </w:rPr>
        <w:t>means independently</w:t>
      </w:r>
      <w:r w:rsidR="00D44E2B" w:rsidRPr="00F11AE3">
        <w:rPr>
          <w:rFonts w:ascii="Arial" w:hAnsi="Arial" w:cs="Arial"/>
          <w:spacing w:val="-7"/>
        </w:rPr>
        <w:t xml:space="preserve"> </w:t>
      </w:r>
      <w:r w:rsidR="00D44E2B" w:rsidRPr="00F11AE3">
        <w:rPr>
          <w:rFonts w:ascii="Arial" w:hAnsi="Arial" w:cs="Arial"/>
          <w:spacing w:val="-3"/>
        </w:rPr>
        <w:t>owned</w:t>
      </w:r>
      <w:r w:rsidR="00D44E2B" w:rsidRPr="00F11AE3">
        <w:rPr>
          <w:rFonts w:ascii="Arial" w:hAnsi="Arial" w:cs="Arial"/>
          <w:spacing w:val="-6"/>
        </w:rPr>
        <w:t xml:space="preserve"> </w:t>
      </w:r>
      <w:r w:rsidR="00D44E2B" w:rsidRPr="00F11AE3">
        <w:rPr>
          <w:rFonts w:ascii="Arial" w:hAnsi="Arial" w:cs="Arial"/>
          <w:spacing w:val="-2"/>
        </w:rPr>
        <w:t>and</w:t>
      </w:r>
      <w:r w:rsidR="00D44E2B" w:rsidRPr="00F11AE3">
        <w:rPr>
          <w:rFonts w:ascii="Arial" w:hAnsi="Arial" w:cs="Arial"/>
          <w:spacing w:val="-6"/>
        </w:rPr>
        <w:t xml:space="preserve"> </w:t>
      </w:r>
      <w:r w:rsidR="00D44E2B" w:rsidRPr="00F11AE3">
        <w:rPr>
          <w:rFonts w:ascii="Arial" w:hAnsi="Arial" w:cs="Arial"/>
          <w:spacing w:val="-3"/>
        </w:rPr>
        <w:t>operated,</w:t>
      </w:r>
      <w:r w:rsidR="00D44E2B" w:rsidRPr="00F11AE3">
        <w:rPr>
          <w:rFonts w:ascii="Arial" w:hAnsi="Arial" w:cs="Arial"/>
          <w:spacing w:val="-7"/>
        </w:rPr>
        <w:t xml:space="preserve"> </w:t>
      </w:r>
      <w:r w:rsidR="00D44E2B" w:rsidRPr="00F11AE3">
        <w:rPr>
          <w:rFonts w:ascii="Arial" w:hAnsi="Arial" w:cs="Arial"/>
          <w:spacing w:val="-4"/>
        </w:rPr>
        <w:t>not</w:t>
      </w:r>
      <w:r w:rsidR="00D44E2B" w:rsidRPr="00F11AE3">
        <w:rPr>
          <w:rFonts w:ascii="Arial" w:hAnsi="Arial" w:cs="Arial"/>
          <w:spacing w:val="44"/>
        </w:rPr>
        <w:t xml:space="preserve"> </w:t>
      </w:r>
      <w:r w:rsidR="00D44E2B" w:rsidRPr="00F11AE3">
        <w:rPr>
          <w:rFonts w:ascii="Arial" w:hAnsi="Arial" w:cs="Arial"/>
          <w:spacing w:val="-3"/>
        </w:rPr>
        <w:t>dominant</w:t>
      </w:r>
      <w:r w:rsidR="00D44E2B" w:rsidRPr="00F11AE3">
        <w:rPr>
          <w:rFonts w:ascii="Arial" w:hAnsi="Arial" w:cs="Arial"/>
          <w:spacing w:val="-4"/>
        </w:rPr>
        <w:t xml:space="preserve"> </w:t>
      </w:r>
      <w:r w:rsidR="00D44E2B" w:rsidRPr="00F11AE3">
        <w:rPr>
          <w:rFonts w:ascii="Arial" w:hAnsi="Arial" w:cs="Arial"/>
          <w:spacing w:val="-3"/>
        </w:rPr>
        <w:t>in</w:t>
      </w:r>
      <w:r w:rsidR="00D44E2B" w:rsidRPr="00F11AE3">
        <w:rPr>
          <w:rFonts w:ascii="Arial" w:hAnsi="Arial" w:cs="Arial"/>
          <w:spacing w:val="-6"/>
        </w:rPr>
        <w:t xml:space="preserve"> </w:t>
      </w:r>
      <w:r w:rsidR="00D44E2B" w:rsidRPr="00F11AE3">
        <w:rPr>
          <w:rFonts w:ascii="Arial" w:hAnsi="Arial" w:cs="Arial"/>
          <w:spacing w:val="-3"/>
        </w:rPr>
        <w:t>their</w:t>
      </w:r>
      <w:r w:rsidR="00D44E2B" w:rsidRPr="00F11AE3">
        <w:rPr>
          <w:rFonts w:ascii="Arial" w:hAnsi="Arial" w:cs="Arial"/>
          <w:spacing w:val="-8"/>
        </w:rPr>
        <w:t xml:space="preserve"> </w:t>
      </w:r>
      <w:r w:rsidR="00D44E2B" w:rsidRPr="00F11AE3">
        <w:rPr>
          <w:rFonts w:ascii="Arial" w:hAnsi="Arial" w:cs="Arial"/>
          <w:spacing w:val="-3"/>
        </w:rPr>
        <w:t>field</w:t>
      </w:r>
      <w:r w:rsidR="00D44E2B" w:rsidRPr="00F11AE3">
        <w:rPr>
          <w:rFonts w:ascii="Arial" w:hAnsi="Arial" w:cs="Arial"/>
          <w:spacing w:val="-6"/>
        </w:rPr>
        <w:t xml:space="preserve"> </w:t>
      </w:r>
      <w:r w:rsidR="00D44E2B" w:rsidRPr="00F11AE3">
        <w:rPr>
          <w:rFonts w:ascii="Arial" w:hAnsi="Arial" w:cs="Arial"/>
          <w:spacing w:val="-2"/>
        </w:rPr>
        <w:t>of</w:t>
      </w:r>
      <w:r w:rsidR="00D44E2B" w:rsidRPr="00F11AE3">
        <w:rPr>
          <w:rFonts w:ascii="Arial" w:hAnsi="Arial" w:cs="Arial"/>
          <w:spacing w:val="-7"/>
        </w:rPr>
        <w:t xml:space="preserve"> </w:t>
      </w:r>
      <w:r w:rsidR="00D44E2B" w:rsidRPr="00F11AE3">
        <w:rPr>
          <w:rFonts w:ascii="Arial" w:hAnsi="Arial" w:cs="Arial"/>
          <w:spacing w:val="-3"/>
        </w:rPr>
        <w:t>operations</w:t>
      </w:r>
      <w:r w:rsidR="00D44E2B" w:rsidRPr="00F11AE3">
        <w:rPr>
          <w:rFonts w:ascii="Arial" w:hAnsi="Arial" w:cs="Arial"/>
          <w:spacing w:val="-7"/>
        </w:rPr>
        <w:t xml:space="preserve"> </w:t>
      </w:r>
      <w:r w:rsidR="00D44E2B" w:rsidRPr="00F11AE3">
        <w:rPr>
          <w:rFonts w:ascii="Arial" w:hAnsi="Arial" w:cs="Arial"/>
          <w:spacing w:val="-3"/>
        </w:rPr>
        <w:t>and</w:t>
      </w:r>
      <w:r w:rsidR="00D44E2B" w:rsidRPr="00F11AE3">
        <w:rPr>
          <w:rFonts w:ascii="Arial" w:hAnsi="Arial" w:cs="Arial"/>
          <w:spacing w:val="-6"/>
        </w:rPr>
        <w:t xml:space="preserve"> </w:t>
      </w:r>
      <w:r w:rsidR="00D44E2B" w:rsidRPr="00F11AE3">
        <w:rPr>
          <w:rFonts w:ascii="Arial" w:hAnsi="Arial" w:cs="Arial"/>
          <w:spacing w:val="-3"/>
        </w:rPr>
        <w:t>having</w:t>
      </w:r>
      <w:r w:rsidR="00D44E2B" w:rsidRPr="00F11AE3">
        <w:rPr>
          <w:rFonts w:ascii="Arial" w:hAnsi="Arial" w:cs="Arial"/>
          <w:spacing w:val="-9"/>
        </w:rPr>
        <w:t xml:space="preserve"> </w:t>
      </w:r>
      <w:r w:rsidR="00286111">
        <w:rPr>
          <w:rFonts w:ascii="Arial" w:hAnsi="Arial" w:cs="Arial"/>
          <w:spacing w:val="-3"/>
        </w:rPr>
        <w:lastRenderedPageBreak/>
        <w:t>less than 100 employees</w:t>
      </w:r>
      <w:r w:rsidR="00D44E2B" w:rsidRPr="00F11AE3">
        <w:rPr>
          <w:rFonts w:ascii="Arial" w:hAnsi="Arial" w:cs="Arial"/>
          <w:spacing w:val="-4"/>
        </w:rPr>
        <w:t>.</w:t>
      </w:r>
    </w:p>
    <w:p w14:paraId="2FC52033" w14:textId="2004A3D4" w:rsidR="009F7E38" w:rsidRPr="00AD5B7F" w:rsidRDefault="005874E4" w:rsidP="002431D3">
      <w:pPr>
        <w:pStyle w:val="Heading1"/>
        <w:spacing w:before="240"/>
      </w:pPr>
      <w:r w:rsidRPr="00AD5B7F">
        <w:t xml:space="preserve">ALTERNATIVES DETERMINATION </w:t>
      </w:r>
      <w:r w:rsidR="00BA7A57" w:rsidRPr="00AD5B7F">
        <w:t>(pursuant</w:t>
      </w:r>
      <w:r w:rsidR="002431D3">
        <w:t xml:space="preserve"> to GOV §11346.9(a)(4) and (5))</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151EB9C1" w14:textId="7E5D5B65" w:rsidR="00CF295F" w:rsidRPr="002040FF" w:rsidRDefault="00CF295F" w:rsidP="003555CC">
      <w:pPr>
        <w:pStyle w:val="ListParagraph"/>
        <w:numPr>
          <w:ilvl w:val="0"/>
          <w:numId w:val="21"/>
        </w:numPr>
        <w:tabs>
          <w:tab w:val="left" w:pos="2749"/>
        </w:tabs>
        <w:spacing w:before="120" w:after="120"/>
        <w:ind w:left="418"/>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720C10F7" w14:textId="4EB18A17"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4875D345" w14:textId="7550232C"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w:t>
      </w:r>
    </w:p>
    <w:p w14:paraId="0E101342" w14:textId="1E62405A" w:rsidR="002040FF" w:rsidRPr="002613FC" w:rsidRDefault="00CF295F" w:rsidP="003555CC">
      <w:pPr>
        <w:pStyle w:val="ListParagraph"/>
        <w:numPr>
          <w:ilvl w:val="0"/>
          <w:numId w:val="21"/>
        </w:numPr>
        <w:tabs>
          <w:tab w:val="left" w:pos="2749"/>
        </w:tabs>
        <w:spacing w:after="120"/>
        <w:ind w:left="418"/>
        <w:rPr>
          <w:rFonts w:ascii="Arial" w:hAnsi="Arial" w:cs="Arial"/>
          <w:color w:val="333333"/>
          <w:sz w:val="22"/>
          <w:szCs w:val="22"/>
          <w:bdr w:val="none" w:sz="0" w:space="0" w:color="auto" w:frame="1"/>
        </w:rPr>
      </w:pPr>
      <w:r w:rsidRPr="002613FC">
        <w:rPr>
          <w:rFonts w:ascii="Arial" w:hAnsi="Arial" w:cs="Arial"/>
          <w:bCs/>
          <w:color w:val="000000"/>
        </w:rPr>
        <w:t>No alternative considered would lessen any adverse economic impact on small business.</w:t>
      </w:r>
    </w:p>
    <w:p w14:paraId="399DDAF0" w14:textId="48AF267E" w:rsidR="000B6151" w:rsidRPr="00C33CB2" w:rsidRDefault="000B6151" w:rsidP="003555CC">
      <w:pPr>
        <w:pStyle w:val="Heading1"/>
        <w:spacing w:before="240"/>
        <w:rPr>
          <w:u w:val="single"/>
        </w:rPr>
      </w:pPr>
      <w:r w:rsidRPr="000321EB">
        <w:t>FINDINGS (BASED ON INFORMATION, FACTS, EVIDENCE AND EXPERT OPINION) TO SUPPORT THE ALTERNATIVES DETERMINATION</w:t>
      </w:r>
    </w:p>
    <w:p w14:paraId="33A0F6DC" w14:textId="78B847E3" w:rsidR="0070568A" w:rsidRDefault="007800F9" w:rsidP="0070568A">
      <w:pPr>
        <w:pStyle w:val="ListParagraph"/>
        <w:numPr>
          <w:ilvl w:val="0"/>
          <w:numId w:val="16"/>
        </w:numPr>
        <w:spacing w:before="120" w:after="120"/>
        <w:rPr>
          <w:rFonts w:ascii="Arial" w:hAnsi="Arial" w:cs="Arial"/>
          <w:bCs/>
        </w:rPr>
      </w:pPr>
      <w:r w:rsidRPr="0070568A">
        <w:rPr>
          <w:rFonts w:ascii="Arial" w:hAnsi="Arial" w:cs="Arial"/>
          <w:bCs/>
        </w:rPr>
        <w:t xml:space="preserve">The </w:t>
      </w:r>
      <w:r w:rsidR="00380278" w:rsidRPr="0070568A">
        <w:rPr>
          <w:rFonts w:ascii="Arial" w:hAnsi="Arial" w:cs="Arial"/>
          <w:bCs/>
        </w:rPr>
        <w:t xml:space="preserve">Board finds </w:t>
      </w:r>
      <w:r w:rsidR="0070568A" w:rsidRPr="0070568A">
        <w:rPr>
          <w:rFonts w:ascii="Arial" w:hAnsi="Arial" w:cs="Arial"/>
          <w:bCs/>
        </w:rPr>
        <w:t>that these regulations account for the changing climate and fire hazard levels, advances in silviculture, and new regulatory pathways that limit the environmental impacts of timber management in Coastal Commission Special Treatment Areas.</w:t>
      </w:r>
    </w:p>
    <w:p w14:paraId="2FB33A83" w14:textId="0FCE388D" w:rsidR="0070568A" w:rsidRDefault="0070568A" w:rsidP="0070568A">
      <w:pPr>
        <w:pStyle w:val="ListParagraph"/>
        <w:numPr>
          <w:ilvl w:val="0"/>
          <w:numId w:val="16"/>
        </w:numPr>
        <w:spacing w:before="120" w:after="120"/>
        <w:rPr>
          <w:rFonts w:ascii="Arial" w:hAnsi="Arial" w:cs="Arial"/>
          <w:bCs/>
        </w:rPr>
      </w:pPr>
      <w:r>
        <w:rPr>
          <w:rFonts w:ascii="Arial" w:hAnsi="Arial" w:cs="Arial"/>
          <w:bCs/>
        </w:rPr>
        <w:t>The Board finds that the updated regulations reflect existing regulatory standards in the Forest Practice Rules based on best scientific knowledge.</w:t>
      </w:r>
    </w:p>
    <w:p w14:paraId="6B49CB86" w14:textId="18709F6E" w:rsidR="005F4601" w:rsidRPr="0070568A" w:rsidRDefault="0090469F" w:rsidP="0070568A">
      <w:pPr>
        <w:pStyle w:val="ListParagraph"/>
        <w:numPr>
          <w:ilvl w:val="0"/>
          <w:numId w:val="16"/>
        </w:numPr>
        <w:spacing w:before="120" w:after="120"/>
        <w:rPr>
          <w:rFonts w:ascii="Arial" w:hAnsi="Arial" w:cs="Arial"/>
          <w:bCs/>
        </w:rPr>
      </w:pPr>
      <w:r w:rsidRPr="0070568A">
        <w:rPr>
          <w:rFonts w:ascii="Arial" w:hAnsi="Arial" w:cs="Arial"/>
          <w:bCs/>
        </w:rPr>
        <w:t xml:space="preserve">The Board finds that </w:t>
      </w:r>
      <w:r w:rsidR="0070568A" w:rsidRPr="0070568A">
        <w:rPr>
          <w:rFonts w:ascii="Arial" w:hAnsi="Arial" w:cs="Arial"/>
          <w:bCs/>
        </w:rPr>
        <w:t>these updates are necessary to protect the natural and scenic qualities of the Coastal Commission Special Treatment Areas and the resources that led to the designation of theses areas.</w:t>
      </w:r>
      <w:r w:rsidR="0070568A" w:rsidRPr="0070568A">
        <w:rPr>
          <w:rFonts w:ascii="Arial" w:hAnsi="Arial" w:cs="Arial"/>
          <w:bCs/>
          <w:highlight w:val="yellow"/>
        </w:rPr>
        <w:t xml:space="preserve"> </w:t>
      </w:r>
    </w:p>
    <w:p w14:paraId="6D368A6E" w14:textId="6B34A372" w:rsidR="000B6151" w:rsidRPr="00AD5B7F" w:rsidRDefault="000B6151" w:rsidP="003555CC">
      <w:pPr>
        <w:pStyle w:val="Heading1"/>
        <w:spacing w:before="240"/>
        <w:jc w:val="left"/>
        <w:rPr>
          <w:bCs/>
        </w:rPr>
      </w:pPr>
      <w:r w:rsidRPr="00AD5B7F">
        <w:t xml:space="preserve">BRIEF SYNOPSIS OF ADDITIONAL ALTERNATIVES CONSIDERED AND REJECTED </w:t>
      </w:r>
      <w:r w:rsidRPr="00AD5B7F">
        <w:rPr>
          <w:bCs/>
        </w:rPr>
        <w:t>(</w:t>
      </w:r>
      <w:r w:rsidRPr="00AD5B7F">
        <w:t>update, pursuant to GOV §11346.9(a)(1)),</w:t>
      </w:r>
      <w:r w:rsidRPr="00AD5B7F">
        <w:rPr>
          <w:bCs/>
        </w:rPr>
        <w:t xml:space="preserve"> of information pursuant to </w:t>
      </w:r>
      <w:r w:rsidRPr="00AD5B7F">
        <w:t>GOV §</w:t>
      </w:r>
      <w:r w:rsidRPr="00AD5B7F">
        <w:rPr>
          <w:bCs/>
        </w:rPr>
        <w:t>11346.2(b)(4))</w:t>
      </w:r>
    </w:p>
    <w:p w14:paraId="4A5F9549" w14:textId="76253E77" w:rsidR="00207336" w:rsidRPr="00446171" w:rsidRDefault="00207336" w:rsidP="003555CC">
      <w:pPr>
        <w:pStyle w:val="Heading2"/>
        <w:spacing w:before="120"/>
      </w:pPr>
      <w:r w:rsidRPr="00446171">
        <w:t xml:space="preserve">Alternative </w:t>
      </w:r>
      <w:r w:rsidR="00DE6F72">
        <w:t>#</w:t>
      </w:r>
      <w:r w:rsidRPr="00446171">
        <w:t>1: No Action</w:t>
      </w:r>
    </w:p>
    <w:p w14:paraId="34602F25" w14:textId="247D82B3" w:rsidR="00207336" w:rsidRDefault="00207336" w:rsidP="006C7CED">
      <w:pPr>
        <w:rPr>
          <w:rFonts w:ascii="Arial" w:hAnsi="Arial" w:cs="Arial"/>
          <w:bCs/>
        </w:rPr>
      </w:pPr>
      <w:r w:rsidRPr="00446171">
        <w:rPr>
          <w:rFonts w:ascii="Arial" w:hAnsi="Arial" w:cs="Arial"/>
        </w:rPr>
        <w:t xml:space="preserve">The Board considered taking no action, </w:t>
      </w:r>
      <w:r w:rsidRPr="00446171">
        <w:rPr>
          <w:rFonts w:ascii="Arial" w:hAnsi="Arial" w:cs="Arial"/>
          <w:bCs/>
        </w:rPr>
        <w:t xml:space="preserve">but the </w:t>
      </w:r>
      <w:r>
        <w:rPr>
          <w:rFonts w:ascii="Arial" w:hAnsi="Arial" w:cs="Arial"/>
          <w:bCs/>
        </w:rPr>
        <w:t>“N</w:t>
      </w:r>
      <w:r w:rsidRPr="00446171">
        <w:rPr>
          <w:rFonts w:ascii="Arial" w:hAnsi="Arial" w:cs="Arial"/>
          <w:bCs/>
        </w:rPr>
        <w:t xml:space="preserve">o </w:t>
      </w:r>
      <w:r>
        <w:rPr>
          <w:rFonts w:ascii="Arial" w:hAnsi="Arial" w:cs="Arial"/>
          <w:bCs/>
        </w:rPr>
        <w:t>A</w:t>
      </w:r>
      <w:r w:rsidRPr="00446171">
        <w:rPr>
          <w:rFonts w:ascii="Arial" w:hAnsi="Arial" w:cs="Arial"/>
          <w:bCs/>
        </w:rPr>
        <w:t>ction</w:t>
      </w:r>
      <w:r>
        <w:rPr>
          <w:rFonts w:ascii="Arial" w:hAnsi="Arial" w:cs="Arial"/>
          <w:bCs/>
        </w:rPr>
        <w:t>”</w:t>
      </w:r>
      <w:r w:rsidRPr="00446171">
        <w:rPr>
          <w:rFonts w:ascii="Arial" w:hAnsi="Arial" w:cs="Arial"/>
          <w:bCs/>
        </w:rPr>
        <w:t xml:space="preserve"> alternative was rejected because it would not address the problem</w:t>
      </w:r>
      <w:r>
        <w:rPr>
          <w:rFonts w:ascii="Arial" w:hAnsi="Arial" w:cs="Arial"/>
          <w:bCs/>
        </w:rPr>
        <w:t>s</w:t>
      </w:r>
      <w:r w:rsidR="006C7CED">
        <w:rPr>
          <w:rFonts w:ascii="Arial" w:hAnsi="Arial" w:cs="Arial"/>
          <w:bCs/>
        </w:rPr>
        <w:t xml:space="preserve"> as described </w:t>
      </w:r>
      <w:r w:rsidR="007B3CBD">
        <w:rPr>
          <w:rFonts w:ascii="Arial" w:hAnsi="Arial" w:cs="Arial"/>
          <w:bCs/>
        </w:rPr>
        <w:t>within the ISOR</w:t>
      </w:r>
      <w:r w:rsidR="00002BCB">
        <w:rPr>
          <w:rFonts w:ascii="Arial" w:hAnsi="Arial" w:cs="Arial"/>
          <w:bCs/>
        </w:rPr>
        <w:t>.</w:t>
      </w:r>
      <w:r w:rsidR="006C7CED">
        <w:rPr>
          <w:rFonts w:ascii="Arial" w:hAnsi="Arial" w:cs="Arial"/>
          <w:bCs/>
        </w:rPr>
        <w:t xml:space="preserve"> </w:t>
      </w:r>
    </w:p>
    <w:p w14:paraId="12A9E205" w14:textId="77777777" w:rsidR="005F4601" w:rsidRDefault="00002BCB" w:rsidP="005F4601">
      <w:pPr>
        <w:pStyle w:val="Heading2"/>
        <w:spacing w:before="120"/>
      </w:pPr>
      <w:r w:rsidRPr="00935B7B">
        <w:t>Alternative #2: Make Existing Regulation Less Prescriptive</w:t>
      </w:r>
    </w:p>
    <w:p w14:paraId="752887CF" w14:textId="08D2125C" w:rsidR="005F4601" w:rsidRPr="005F4601" w:rsidRDefault="005F4601" w:rsidP="005F4601">
      <w:pPr>
        <w:pStyle w:val="Heading2"/>
        <w:spacing w:before="120"/>
      </w:pPr>
      <w:bookmarkStart w:id="1" w:name="_Hlk142564665"/>
      <w:r w:rsidRPr="005F4601">
        <w:rPr>
          <w:b w:val="0"/>
        </w:rPr>
        <w:t>This action would replace the prescriptive standards for management of timber</w:t>
      </w:r>
      <w:r>
        <w:rPr>
          <w:b w:val="0"/>
          <w:bCs w:val="0"/>
        </w:rPr>
        <w:t xml:space="preserve"> </w:t>
      </w:r>
      <w:r w:rsidRPr="005F4601">
        <w:rPr>
          <w:b w:val="0"/>
        </w:rPr>
        <w:t xml:space="preserve">operations in the Coastal Commission Special Treatment Areas with </w:t>
      </w:r>
      <w:proofErr w:type="gramStart"/>
      <w:r w:rsidRPr="005F4601">
        <w:rPr>
          <w:b w:val="0"/>
        </w:rPr>
        <w:t>performance</w:t>
      </w:r>
      <w:r>
        <w:rPr>
          <w:b w:val="0"/>
        </w:rPr>
        <w:t xml:space="preserve"> </w:t>
      </w:r>
      <w:r w:rsidRPr="005F4601">
        <w:rPr>
          <w:b w:val="0"/>
        </w:rPr>
        <w:t>based</w:t>
      </w:r>
      <w:proofErr w:type="gramEnd"/>
      <w:r>
        <w:rPr>
          <w:b w:val="0"/>
        </w:rPr>
        <w:t xml:space="preserve"> </w:t>
      </w:r>
      <w:r w:rsidRPr="005F4601">
        <w:rPr>
          <w:b w:val="0"/>
        </w:rPr>
        <w:t>regulations. This alternative would potentially impact the natural and scenic</w:t>
      </w:r>
      <w:r>
        <w:rPr>
          <w:b w:val="0"/>
        </w:rPr>
        <w:t xml:space="preserve"> </w:t>
      </w:r>
      <w:r w:rsidRPr="005F4601">
        <w:rPr>
          <w:b w:val="0"/>
        </w:rPr>
        <w:t>qualities that led to the designation of Coastal Commission Special Treatment Areas</w:t>
      </w:r>
      <w:r w:rsidR="00FA5CB4">
        <w:rPr>
          <w:b w:val="0"/>
        </w:rPr>
        <w:t xml:space="preserve"> </w:t>
      </w:r>
      <w:r w:rsidRPr="005F4601">
        <w:rPr>
          <w:b w:val="0"/>
        </w:rPr>
        <w:t>and reduce clarity and consistency with other portions of the rules which rely upon the</w:t>
      </w:r>
      <w:r>
        <w:rPr>
          <w:b w:val="0"/>
          <w:bCs w:val="0"/>
        </w:rPr>
        <w:t xml:space="preserve"> </w:t>
      </w:r>
      <w:r w:rsidRPr="005F4601">
        <w:rPr>
          <w:b w:val="0"/>
        </w:rPr>
        <w:t xml:space="preserve">existence of the current operational limitations </w:t>
      </w:r>
      <w:proofErr w:type="gramStart"/>
      <w:r w:rsidRPr="005F4601">
        <w:rPr>
          <w:b w:val="0"/>
        </w:rPr>
        <w:t>in order to</w:t>
      </w:r>
      <w:proofErr w:type="gramEnd"/>
      <w:r w:rsidRPr="005F4601">
        <w:rPr>
          <w:b w:val="0"/>
        </w:rPr>
        <w:t xml:space="preserve"> ensure that forest resources</w:t>
      </w:r>
      <w:r>
        <w:rPr>
          <w:b w:val="0"/>
          <w:bCs w:val="0"/>
        </w:rPr>
        <w:t xml:space="preserve"> </w:t>
      </w:r>
      <w:r w:rsidRPr="005F4601">
        <w:rPr>
          <w:b w:val="0"/>
        </w:rPr>
        <w:t>are preserved.</w:t>
      </w:r>
    </w:p>
    <w:bookmarkEnd w:id="1"/>
    <w:p w14:paraId="293921E4" w14:textId="0A47D928" w:rsidR="004F08E1" w:rsidRPr="002613FC" w:rsidRDefault="005874E4" w:rsidP="005F4601">
      <w:pPr>
        <w:pStyle w:val="Heading1"/>
        <w:spacing w:before="240"/>
        <w:rPr>
          <w:u w:val="single"/>
        </w:rPr>
      </w:pPr>
      <w:r w:rsidRPr="002613FC">
        <w:rPr>
          <w:u w:val="single"/>
        </w:rPr>
        <w:t xml:space="preserve">SUMMARY AND RESPONSE TO COMMENTS (pursuant to </w:t>
      </w:r>
      <w:r w:rsidR="004A2252" w:rsidRPr="002613FC">
        <w:rPr>
          <w:u w:val="single"/>
        </w:rPr>
        <w:t>GOV</w:t>
      </w:r>
      <w:r w:rsidRPr="002613FC">
        <w:rPr>
          <w:u w:val="single"/>
        </w:rPr>
        <w:t xml:space="preserve"> 11346.9(a)(3))</w:t>
      </w:r>
    </w:p>
    <w:p w14:paraId="0EB9DECA" w14:textId="77777777" w:rsidR="004F08E1" w:rsidRPr="004F08E1" w:rsidRDefault="004F08E1" w:rsidP="004F08E1">
      <w:pPr>
        <w:rPr>
          <w:rFonts w:ascii="Arial" w:hAnsi="Arial" w:cs="Arial"/>
        </w:rPr>
      </w:pPr>
      <w:r w:rsidRPr="004F08E1">
        <w:rPr>
          <w:rFonts w:ascii="Arial" w:hAnsi="Arial" w:cs="Arial"/>
        </w:rPr>
        <w:lastRenderedPageBreak/>
        <w:t>The comments below are identified in the following format: The letter S or W followed by a series of numbers separated by a hyphen, followed by the name and affiliation (if any) of the commenter (</w:t>
      </w:r>
      <w:proofErr w:type="gramStart"/>
      <w:r w:rsidRPr="004F08E1">
        <w:rPr>
          <w:rFonts w:ascii="Arial" w:hAnsi="Arial" w:cs="Arial"/>
        </w:rPr>
        <w:t>e.g.</w:t>
      </w:r>
      <w:proofErr w:type="gramEnd"/>
      <w:r w:rsidRPr="004F08E1">
        <w:rPr>
          <w:rFonts w:ascii="Arial" w:hAnsi="Arial" w:cs="Arial"/>
        </w:rPr>
        <w:t xml:space="preserve"> W1-8: John Doe, Healthy Forest Association).</w:t>
      </w:r>
    </w:p>
    <w:p w14:paraId="0BA4B198" w14:textId="77777777" w:rsidR="004F08E1" w:rsidRPr="004F08E1" w:rsidRDefault="004F08E1" w:rsidP="004F08E1">
      <w:pPr>
        <w:rPr>
          <w:rFonts w:ascii="Arial" w:hAnsi="Arial" w:cs="Arial"/>
        </w:rPr>
      </w:pPr>
      <w:r w:rsidRPr="004F08E1">
        <w:rPr>
          <w:rFonts w:ascii="Arial" w:hAnsi="Arial" w:cs="Arial"/>
        </w:rPr>
        <w:t>S: Indicates the comment was received from a speaker during the Board hearing associated with the Notices of Proposed Action.</w:t>
      </w:r>
    </w:p>
    <w:p w14:paraId="483DCF43" w14:textId="77777777" w:rsidR="004F08E1" w:rsidRPr="004F08E1" w:rsidRDefault="004F08E1" w:rsidP="004F08E1">
      <w:pPr>
        <w:rPr>
          <w:rFonts w:ascii="Arial" w:hAnsi="Arial" w:cs="Arial"/>
        </w:rPr>
      </w:pPr>
      <w:r w:rsidRPr="004F08E1">
        <w:rPr>
          <w:rFonts w:ascii="Arial" w:hAnsi="Arial" w:cs="Arial"/>
        </w:rPr>
        <w:t>W: Indicates the comment was received in a written format.</w:t>
      </w:r>
    </w:p>
    <w:p w14:paraId="06451C47" w14:textId="1B79C778" w:rsidR="004F08E1" w:rsidRPr="004F08E1" w:rsidRDefault="004F08E1" w:rsidP="004F08E1">
      <w:pPr>
        <w:rPr>
          <w:rFonts w:ascii="Arial" w:hAnsi="Arial" w:cs="Arial"/>
        </w:rPr>
      </w:pPr>
      <w:r w:rsidRPr="004F08E1">
        <w:rPr>
          <w:rFonts w:ascii="Arial" w:hAnsi="Arial" w:cs="Arial"/>
        </w:rPr>
        <w:t>1st number: Identifies the comments in the order in which it was received.</w:t>
      </w:r>
    </w:p>
    <w:bookmarkStart w:id="2" w:name="_Hlk142565075"/>
    <w:p w14:paraId="4DF97895" w14:textId="52A3862B" w:rsidR="00726622" w:rsidRDefault="00C52913" w:rsidP="000B5814">
      <w:pPr>
        <w:pStyle w:val="Heading2"/>
        <w:spacing w:before="480"/>
        <w:jc w:val="center"/>
      </w:pPr>
      <w:r>
        <w:rPr>
          <w:noProof/>
        </w:rPr>
        <mc:AlternateContent>
          <mc:Choice Requires="wps">
            <w:drawing>
              <wp:anchor distT="0" distB="0" distL="114300" distR="114300" simplePos="0" relativeHeight="251666432" behindDoc="0" locked="0" layoutInCell="1" allowOverlap="1" wp14:anchorId="1511DECD" wp14:editId="0F6F4253">
                <wp:simplePos x="0" y="0"/>
                <wp:positionH relativeFrom="margin">
                  <wp:align>center</wp:align>
                </wp:positionH>
                <wp:positionV relativeFrom="paragraph">
                  <wp:posOffset>196215</wp:posOffset>
                </wp:positionV>
                <wp:extent cx="6067425" cy="55245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252D6" id="Rectangle 1" o:spid="_x0000_s1026" alt="&quot;&quot;" style="position:absolute;margin-left:0;margin-top:15.45pt;width:477.75pt;height: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" filled="f" strokecolor="black [3213]" strokeweight="1pt">
                <v:path arrowok="t"/>
                <w10:wrap anchorx="margin"/>
              </v:rect>
            </w:pict>
          </mc:Fallback>
        </mc:AlternateContent>
      </w:r>
      <w:r w:rsidR="00726622" w:rsidRPr="00F964FB">
        <w:t xml:space="preserve">WRITTEN COMMENTS RECEIEVED DURING THE 45-DAY NOTIFICATION PERIOD FROM NOVEMBER 4, </w:t>
      </w:r>
      <w:proofErr w:type="gramStart"/>
      <w:r w:rsidR="00726622" w:rsidRPr="00F964FB">
        <w:t>2022</w:t>
      </w:r>
      <w:proofErr w:type="gramEnd"/>
      <w:r w:rsidR="00726622" w:rsidRPr="00F964FB">
        <w:t xml:space="preserve"> THROUGH JANUARY 18, 2023</w:t>
      </w:r>
    </w:p>
    <w:p w14:paraId="7693BEC6" w14:textId="77777777" w:rsidR="00726622" w:rsidRDefault="00726622" w:rsidP="00726622">
      <w:pPr>
        <w:pStyle w:val="Heading3"/>
      </w:pPr>
      <w:r w:rsidRPr="00F964FB">
        <w:rPr>
          <w:u w:val="single"/>
        </w:rPr>
        <w:t xml:space="preserve">Comment </w:t>
      </w:r>
      <w:r>
        <w:rPr>
          <w:u w:val="single"/>
        </w:rPr>
        <w:t>W1</w:t>
      </w:r>
      <w:r w:rsidRPr="00F964FB">
        <w:rPr>
          <w:u w:val="single"/>
        </w:rPr>
        <w:t>-1</w:t>
      </w:r>
      <w:r w:rsidRPr="00F964FB">
        <w:t xml:space="preserve">: </w:t>
      </w:r>
      <w:r>
        <w:t xml:space="preserve">Matthew Reischman, Deputy Director Resource Management, </w:t>
      </w:r>
      <w:bookmarkEnd w:id="2"/>
      <w:r>
        <w:t>CALFIRE</w:t>
      </w:r>
    </w:p>
    <w:p w14:paraId="70D995E5" w14:textId="77777777" w:rsidR="0004676F" w:rsidRPr="0004676F" w:rsidRDefault="0004676F" w:rsidP="0004676F">
      <w:pPr>
        <w:widowControl/>
        <w:rPr>
          <w:rFonts w:ascii="Arial" w:hAnsi="Arial" w:cs="Arial"/>
          <w:color w:val="000000"/>
        </w:rPr>
      </w:pPr>
    </w:p>
    <w:p w14:paraId="6658764A" w14:textId="5166FC3C" w:rsidR="0004676F" w:rsidRPr="0004676F" w:rsidRDefault="0004676F" w:rsidP="0004676F">
      <w:pPr>
        <w:widowControl/>
        <w:rPr>
          <w:rFonts w:ascii="Arial" w:hAnsi="Arial" w:cs="Arial"/>
          <w:color w:val="000000"/>
        </w:rPr>
      </w:pPr>
      <w:r w:rsidRPr="0004676F">
        <w:rPr>
          <w:rFonts w:ascii="Arial" w:hAnsi="Arial" w:cs="Arial"/>
          <w:color w:val="000000"/>
        </w:rPr>
        <w:t xml:space="preserve">Re: “Coastal Commission Special Treatment Areas Silviculture Amendments, 2023.” </w:t>
      </w:r>
    </w:p>
    <w:p w14:paraId="6ABED7B6" w14:textId="77777777" w:rsidR="0004676F" w:rsidRPr="0004676F" w:rsidRDefault="0004676F" w:rsidP="0004676F">
      <w:pPr>
        <w:widowControl/>
        <w:rPr>
          <w:rFonts w:ascii="Arial" w:hAnsi="Arial" w:cs="Arial"/>
          <w:color w:val="000000"/>
        </w:rPr>
      </w:pPr>
      <w:r w:rsidRPr="0004676F">
        <w:rPr>
          <w:rFonts w:ascii="Arial" w:hAnsi="Arial" w:cs="Arial"/>
          <w:color w:val="000000"/>
        </w:rPr>
        <w:t xml:space="preserve">Dear </w:t>
      </w:r>
      <w:proofErr w:type="gramStart"/>
      <w:r w:rsidRPr="0004676F">
        <w:rPr>
          <w:rFonts w:ascii="Arial" w:hAnsi="Arial" w:cs="Arial"/>
          <w:color w:val="000000"/>
        </w:rPr>
        <w:t>Chair</w:t>
      </w:r>
      <w:proofErr w:type="gramEnd"/>
      <w:r w:rsidRPr="0004676F">
        <w:rPr>
          <w:rFonts w:ascii="Arial" w:hAnsi="Arial" w:cs="Arial"/>
          <w:color w:val="000000"/>
        </w:rPr>
        <w:t xml:space="preserve"> Gilless: </w:t>
      </w:r>
    </w:p>
    <w:p w14:paraId="6B48440D" w14:textId="3666515C" w:rsidR="0004676F" w:rsidRDefault="0004676F" w:rsidP="0004676F">
      <w:pPr>
        <w:widowControl/>
        <w:rPr>
          <w:rFonts w:ascii="Arial" w:hAnsi="Arial" w:cs="Arial"/>
          <w:color w:val="000000"/>
        </w:rPr>
      </w:pPr>
      <w:r w:rsidRPr="0004676F">
        <w:rPr>
          <w:rFonts w:ascii="Arial" w:hAnsi="Arial" w:cs="Arial"/>
          <w:color w:val="000000"/>
        </w:rPr>
        <w:t>The California Department of Forestry and Fire Protection (CAL FIRE) supports the Board’s proposed rulemaking entitled, “Coastal Commission Special Treatment Areas Silviculture Amendments, 2023.” CAL FIRE has consistently participated in the Management Committee’s deliberations on this proposed rulemaking, including the field workshop hosted by the Humboldt-Del Norte Unit. We appreciate the Board Members’ and staff’s efforts to collaborate with the Coastal Commission in the interest of wildfire resilience in the Coastal Zone. This proposed rulemaking, though modest, is a significant step forward that could result in more resilient landscapes and improved protection of life and property.</w:t>
      </w:r>
    </w:p>
    <w:p w14:paraId="12030ED5" w14:textId="77777777" w:rsidR="0004676F" w:rsidRPr="0004676F" w:rsidRDefault="0004676F" w:rsidP="0004676F">
      <w:pPr>
        <w:widowControl/>
        <w:rPr>
          <w:rFonts w:ascii="Arial" w:hAnsi="Arial" w:cs="Arial"/>
          <w:color w:val="000000"/>
        </w:rPr>
      </w:pPr>
    </w:p>
    <w:p w14:paraId="4E67A474" w14:textId="77777777" w:rsidR="0004676F" w:rsidRPr="0004676F" w:rsidRDefault="0004676F" w:rsidP="0004676F">
      <w:pPr>
        <w:widowControl/>
        <w:rPr>
          <w:rFonts w:ascii="Arial" w:hAnsi="Arial" w:cs="Arial"/>
          <w:color w:val="000000"/>
        </w:rPr>
      </w:pPr>
      <w:r w:rsidRPr="0004676F">
        <w:rPr>
          <w:rFonts w:ascii="Arial" w:hAnsi="Arial" w:cs="Arial"/>
          <w:color w:val="000000"/>
        </w:rPr>
        <w:t xml:space="preserve"> The proposed rulemaking removes the exclusion of the Coastal Commission Special Treatment Areas (CCSTA) of the Coast Forest District from the standards for treatment of slash created by timber operations within the plan area, near approved and legally permitted structures and on adjacent roads within the Coastal Zone. The purpose of this amendment is to require treatment of slash through chipping, burning, or removal from the site, along roads and near legally permitted structures to aid in firefighting efforts and the protection of lives and property. Additional changes remove the requirements that leave trees be “Countable Trees”, that 50% percent of trees with a diameter at breast height (DBH) of 12-18 inches remain after thinning, and that the remaining canopy cover for leave trees be greater than 50%. It also removes a description for the measurement of DBH that conflicts with the term as defined in Forest Practice Rule Section 895. </w:t>
      </w:r>
    </w:p>
    <w:p w14:paraId="605F5DF2" w14:textId="77777777" w:rsidR="0004676F" w:rsidRPr="0004676F" w:rsidRDefault="0004676F" w:rsidP="0004676F">
      <w:pPr>
        <w:spacing w:before="240"/>
        <w:ind w:right="144"/>
        <w:rPr>
          <w:rFonts w:ascii="Arial" w:hAnsi="Arial" w:cs="Arial"/>
          <w:color w:val="000000"/>
        </w:rPr>
      </w:pPr>
      <w:r w:rsidRPr="0004676F">
        <w:rPr>
          <w:rFonts w:ascii="Arial" w:hAnsi="Arial" w:cs="Arial"/>
          <w:color w:val="000000"/>
        </w:rPr>
        <w:t xml:space="preserve">The proposed rulemaking would also allow for the use of the following silviculture methods in the CCSTA that were previously not allowed: Fuelbreak/Defensible Space, Variable Retention, and Alternative Prescription. Proposed companion amendments include modification of the stocking requirements for the CCSTA to reflect the standards in Section 912.7 for the Coast Forest District and Section 952.7 in the Southern Forest District. These proposed amendments are based on advances in the quality of seedstock, knowledge of tree seedling survival, and the implications of stand density on drought and pathogen mortality, and high intensity wildfire. Lastly, the </w:t>
      </w:r>
      <w:r w:rsidRPr="0004676F">
        <w:rPr>
          <w:rFonts w:ascii="Arial" w:hAnsi="Arial" w:cs="Arial"/>
          <w:color w:val="000000"/>
        </w:rPr>
        <w:lastRenderedPageBreak/>
        <w:t xml:space="preserve">proposed rulemaking would remove the prohibition of broadcast burning on lands harvested under the commercial thinning and selection silvicultural methods in the CCSTA, providing more options for vegetative fuels management.  </w:t>
      </w:r>
    </w:p>
    <w:p w14:paraId="68D6829D" w14:textId="22D1A979" w:rsidR="0004676F" w:rsidRPr="0004676F" w:rsidRDefault="0004676F" w:rsidP="0004676F">
      <w:pPr>
        <w:spacing w:before="240"/>
        <w:ind w:right="144"/>
        <w:rPr>
          <w:rFonts w:ascii="Arial" w:hAnsi="Arial" w:cs="Arial"/>
        </w:rPr>
      </w:pPr>
      <w:r w:rsidRPr="0004676F">
        <w:rPr>
          <w:rFonts w:ascii="Arial" w:hAnsi="Arial" w:cs="Arial"/>
        </w:rPr>
        <w:t xml:space="preserve">CAL FIRE believes the proposed rulemaking could result in improved resilience of California forests to the increasing risks of wildfire and climate change by allowing for fuel treatments and more silviculture options for timberland owners. Additionally, CAL FIRE concurs that the proposed revised and added management options will ultimately have a positive effect on the aesthetic qualities of the harvest areas in the CCSTA along with improving the resilience of forests. The Department likewise supports the Board’s continued partnership with the Coastal Commission for the purpose of further improving opportunities for creation of wildfire resilient timberlands under shared jurisdiction. </w:t>
      </w:r>
    </w:p>
    <w:p w14:paraId="367DBE0E" w14:textId="3D8D17CA" w:rsidR="0004676F" w:rsidRPr="0004676F" w:rsidRDefault="0004676F" w:rsidP="0004676F">
      <w:pPr>
        <w:spacing w:before="240"/>
        <w:ind w:right="144"/>
        <w:rPr>
          <w:rFonts w:ascii="Arial" w:hAnsi="Arial" w:cs="Arial"/>
        </w:rPr>
      </w:pPr>
      <w:r w:rsidRPr="0004676F">
        <w:rPr>
          <w:rFonts w:ascii="Arial" w:hAnsi="Arial" w:cs="Arial"/>
        </w:rPr>
        <w:t>Thank you for providing the Department an opportunity to comment on this important rule package. A representative from CAL FIRE will be at the hearing should any questions arise.</w:t>
      </w:r>
    </w:p>
    <w:p w14:paraId="4D129FF2" w14:textId="3AB46B1B" w:rsidR="00726622" w:rsidRPr="0004676F" w:rsidRDefault="00726622" w:rsidP="0004676F">
      <w:pPr>
        <w:spacing w:before="240"/>
        <w:ind w:right="144"/>
        <w:rPr>
          <w:rFonts w:ascii="Arial" w:hAnsi="Arial" w:cs="Arial"/>
        </w:rPr>
      </w:pPr>
      <w:r w:rsidRPr="0004676F">
        <w:rPr>
          <w:rFonts w:ascii="Arial" w:hAnsi="Arial" w:cs="Arial"/>
        </w:rPr>
        <w:t>Sincerely,</w:t>
      </w:r>
    </w:p>
    <w:p w14:paraId="5E8ED91C" w14:textId="77777777" w:rsidR="00726622" w:rsidRPr="0004676F" w:rsidRDefault="00726622" w:rsidP="00726622">
      <w:pPr>
        <w:ind w:right="144"/>
        <w:rPr>
          <w:rFonts w:ascii="Arial" w:hAnsi="Arial" w:cs="Arial"/>
        </w:rPr>
      </w:pPr>
      <w:bookmarkStart w:id="3" w:name="_Hlk128341103"/>
      <w:r w:rsidRPr="0004676F">
        <w:rPr>
          <w:rFonts w:ascii="Arial" w:hAnsi="Arial" w:cs="Arial"/>
        </w:rPr>
        <w:t>MATTHEW REISCHMAN</w:t>
      </w:r>
    </w:p>
    <w:p w14:paraId="292BEAFA" w14:textId="77777777" w:rsidR="00726622" w:rsidRPr="0004676F" w:rsidRDefault="00726622" w:rsidP="00726622">
      <w:pPr>
        <w:ind w:right="144"/>
        <w:rPr>
          <w:rFonts w:ascii="Arial" w:hAnsi="Arial" w:cs="Arial"/>
        </w:rPr>
      </w:pPr>
      <w:r w:rsidRPr="0004676F">
        <w:rPr>
          <w:rFonts w:ascii="Arial" w:hAnsi="Arial" w:cs="Arial"/>
        </w:rPr>
        <w:t>Deputy Director</w:t>
      </w:r>
    </w:p>
    <w:p w14:paraId="493972B0" w14:textId="33C07ED3" w:rsidR="00726622" w:rsidRDefault="00726622" w:rsidP="000E3F6B">
      <w:pPr>
        <w:ind w:right="144"/>
        <w:rPr>
          <w:rFonts w:ascii="Arial" w:hAnsi="Arial" w:cs="Arial"/>
        </w:rPr>
      </w:pPr>
      <w:r w:rsidRPr="006A3F4F">
        <w:rPr>
          <w:rFonts w:ascii="Arial" w:hAnsi="Arial" w:cs="Arial"/>
        </w:rPr>
        <w:t>Resource Management</w:t>
      </w:r>
      <w:bookmarkEnd w:id="3"/>
    </w:p>
    <w:p w14:paraId="7ACE3F3D" w14:textId="77777777" w:rsidR="000E3F6B" w:rsidRDefault="000E3F6B" w:rsidP="000E3F6B">
      <w:pPr>
        <w:ind w:right="144"/>
        <w:rPr>
          <w:rFonts w:ascii="Arial" w:hAnsi="Arial" w:cs="Arial"/>
        </w:rPr>
      </w:pPr>
    </w:p>
    <w:p w14:paraId="3BF1A3A1" w14:textId="77777777" w:rsidR="00726622" w:rsidRDefault="00726622" w:rsidP="00726622">
      <w:pPr>
        <w:ind w:right="144"/>
        <w:rPr>
          <w:rFonts w:ascii="Arial" w:hAnsi="Arial" w:cs="Arial"/>
        </w:rPr>
      </w:pPr>
      <w:bookmarkStart w:id="4" w:name="_Hlk142573501"/>
      <w:r>
        <w:rPr>
          <w:rFonts w:ascii="Arial" w:hAnsi="Arial" w:cs="Arial"/>
          <w:b/>
        </w:rPr>
        <w:t xml:space="preserve">Board Response: </w:t>
      </w:r>
      <w:r>
        <w:rPr>
          <w:rFonts w:ascii="Arial" w:hAnsi="Arial" w:cs="Arial"/>
        </w:rPr>
        <w:t xml:space="preserve">The Board appreciates the support of the Department. </w:t>
      </w:r>
    </w:p>
    <w:p w14:paraId="4FD2F4B8" w14:textId="1DE95BCC" w:rsidR="000E3F6B" w:rsidRDefault="00726622" w:rsidP="00726622">
      <w:pPr>
        <w:spacing w:before="240"/>
        <w:ind w:right="144"/>
        <w:rPr>
          <w:rFonts w:ascii="Arial" w:hAnsi="Arial" w:cs="Arial"/>
        </w:rPr>
      </w:pPr>
      <w:r>
        <w:rPr>
          <w:rFonts w:ascii="Arial" w:hAnsi="Arial" w:cs="Arial"/>
          <w:b/>
        </w:rPr>
        <w:t xml:space="preserve">Rule Text Change: </w:t>
      </w:r>
      <w:r>
        <w:rPr>
          <w:rFonts w:ascii="Arial" w:hAnsi="Arial" w:cs="Arial"/>
        </w:rPr>
        <w:t>No.</w:t>
      </w:r>
    </w:p>
    <w:bookmarkEnd w:id="4"/>
    <w:p w14:paraId="0517547A" w14:textId="08E841F6" w:rsidR="00726622" w:rsidRDefault="00726622" w:rsidP="0004676F">
      <w:pPr>
        <w:pStyle w:val="Heading3"/>
      </w:pPr>
      <w:r w:rsidRPr="00F964FB">
        <w:rPr>
          <w:u w:val="single"/>
        </w:rPr>
        <w:t xml:space="preserve">Comment </w:t>
      </w:r>
      <w:r>
        <w:rPr>
          <w:u w:val="single"/>
        </w:rPr>
        <w:t>W2</w:t>
      </w:r>
      <w:r w:rsidRPr="00F964FB">
        <w:rPr>
          <w:u w:val="single"/>
        </w:rPr>
        <w:t>-1</w:t>
      </w:r>
      <w:r w:rsidRPr="00F964FB">
        <w:t xml:space="preserve">: </w:t>
      </w:r>
      <w:bookmarkStart w:id="5" w:name="_Hlk142487176"/>
      <w:r w:rsidR="0004676F">
        <w:t xml:space="preserve">Grey Hayes, </w:t>
      </w:r>
      <w:bookmarkEnd w:id="5"/>
      <w:r w:rsidR="0004676F">
        <w:t>PhD, Education and Research Programs Manager, Swanton Pacific Ranch, CAL POLY San Luis Obispo</w:t>
      </w:r>
    </w:p>
    <w:p w14:paraId="1CB4553E" w14:textId="77777777" w:rsidR="0004676F" w:rsidRDefault="0004676F" w:rsidP="0004676F">
      <w:pPr>
        <w:rPr>
          <w:rFonts w:ascii="Arial" w:hAnsi="Arial" w:cs="Arial"/>
        </w:rPr>
      </w:pPr>
      <w:r w:rsidRPr="0004676F">
        <w:rPr>
          <w:rFonts w:ascii="Arial" w:hAnsi="Arial" w:cs="Arial"/>
        </w:rPr>
        <w:t>RE: Support for Proposed Rule Package: Coastal Commission Special Treatment Areas Amendments</w:t>
      </w:r>
    </w:p>
    <w:p w14:paraId="00AA63FF" w14:textId="77777777" w:rsidR="0004676F" w:rsidRPr="0004676F" w:rsidRDefault="0004676F" w:rsidP="0004676F">
      <w:pPr>
        <w:rPr>
          <w:rFonts w:ascii="Arial" w:hAnsi="Arial" w:cs="Arial"/>
        </w:rPr>
      </w:pPr>
    </w:p>
    <w:p w14:paraId="4D36DEB3" w14:textId="77777777" w:rsidR="0004676F" w:rsidRPr="0004676F" w:rsidRDefault="0004676F" w:rsidP="0004676F">
      <w:pPr>
        <w:rPr>
          <w:rFonts w:ascii="Arial" w:hAnsi="Arial" w:cs="Arial"/>
        </w:rPr>
      </w:pPr>
      <w:r w:rsidRPr="0004676F">
        <w:rPr>
          <w:rFonts w:ascii="Arial" w:hAnsi="Arial" w:cs="Arial"/>
        </w:rPr>
        <w:t>Dear Board Members:</w:t>
      </w:r>
    </w:p>
    <w:p w14:paraId="4D0A5530" w14:textId="77777777" w:rsidR="0004676F" w:rsidRDefault="0004676F" w:rsidP="0004676F">
      <w:pPr>
        <w:rPr>
          <w:rFonts w:ascii="Arial" w:hAnsi="Arial" w:cs="Arial"/>
        </w:rPr>
      </w:pPr>
      <w:r w:rsidRPr="0004676F">
        <w:rPr>
          <w:rFonts w:ascii="Arial" w:hAnsi="Arial" w:cs="Arial"/>
        </w:rPr>
        <w:t>On behalf of Cal Poly’s Swanton Pacific Ranch, thank you for this opportunity to express strong support for the Coastal Commission Special Treatment Areas Amendments you will hear this Wednesday, July 27th at your meeting.</w:t>
      </w:r>
    </w:p>
    <w:p w14:paraId="6565D987" w14:textId="77777777" w:rsidR="0004676F" w:rsidRPr="0004676F" w:rsidRDefault="0004676F" w:rsidP="0004676F">
      <w:pPr>
        <w:ind w:firstLine="720"/>
        <w:rPr>
          <w:rFonts w:ascii="Arial" w:hAnsi="Arial" w:cs="Arial"/>
        </w:rPr>
      </w:pPr>
    </w:p>
    <w:p w14:paraId="2072FC50" w14:textId="77777777" w:rsidR="0004676F" w:rsidRDefault="0004676F" w:rsidP="0004676F">
      <w:pPr>
        <w:rPr>
          <w:rFonts w:ascii="Arial" w:hAnsi="Arial" w:cs="Arial"/>
        </w:rPr>
      </w:pPr>
      <w:r w:rsidRPr="0004676F">
        <w:rPr>
          <w:rFonts w:ascii="Arial" w:hAnsi="Arial" w:cs="Arial"/>
        </w:rPr>
        <w:t>As you are probably aware, Cal Poly’s school forest at Swanton Pacific Ranch, and Cal Poly’s environmental management and forestry/fire sciences programs have long been critical to the State in preparing future leaders, demonstrating sustainable watershed and forest management practices, and providing a platform for cutting edge research to improve land management.</w:t>
      </w:r>
    </w:p>
    <w:p w14:paraId="16261FF4" w14:textId="77777777" w:rsidR="0004676F" w:rsidRPr="0004676F" w:rsidRDefault="0004676F" w:rsidP="0004676F">
      <w:pPr>
        <w:rPr>
          <w:rFonts w:ascii="Arial" w:hAnsi="Arial" w:cs="Arial"/>
        </w:rPr>
      </w:pPr>
    </w:p>
    <w:p w14:paraId="764655C9" w14:textId="77777777" w:rsidR="0004676F" w:rsidRDefault="0004676F" w:rsidP="0004676F">
      <w:pPr>
        <w:rPr>
          <w:rFonts w:ascii="Arial" w:hAnsi="Arial" w:cs="Arial"/>
        </w:rPr>
      </w:pPr>
      <w:r w:rsidRPr="0004676F">
        <w:rPr>
          <w:rFonts w:ascii="Arial" w:hAnsi="Arial" w:cs="Arial"/>
        </w:rPr>
        <w:t xml:space="preserve">As your staff have correctly surmised and reported to you, the proposed amendments make solid sense and are great improvements over past language. The reduction in tree stocking rates (“countable trees” § 961.4. Stocking Requirements) accurately reflect the reality of the ecological conditions in our forests. The inclusion of practices for Fuelbreak/Defensible Space is likewise highly important given the rapidly emerging </w:t>
      </w:r>
      <w:r w:rsidRPr="0004676F">
        <w:rPr>
          <w:rFonts w:ascii="Arial" w:hAnsi="Arial" w:cs="Arial"/>
        </w:rPr>
        <w:lastRenderedPageBreak/>
        <w:t>importance of managing our coastal forests to be resilient to wildfire.</w:t>
      </w:r>
    </w:p>
    <w:p w14:paraId="79DCCDA8" w14:textId="77777777" w:rsidR="0004676F" w:rsidRPr="0004676F" w:rsidRDefault="0004676F" w:rsidP="0004676F">
      <w:pPr>
        <w:rPr>
          <w:rFonts w:ascii="Arial" w:hAnsi="Arial" w:cs="Arial"/>
        </w:rPr>
      </w:pPr>
    </w:p>
    <w:p w14:paraId="0356003A" w14:textId="77777777" w:rsidR="0004676F" w:rsidRDefault="0004676F" w:rsidP="0004676F">
      <w:pPr>
        <w:rPr>
          <w:rFonts w:ascii="Arial" w:hAnsi="Arial" w:cs="Arial"/>
        </w:rPr>
      </w:pPr>
      <w:r w:rsidRPr="0004676F">
        <w:rPr>
          <w:rFonts w:ascii="Arial" w:hAnsi="Arial" w:cs="Arial"/>
        </w:rPr>
        <w:t>Please support the proposed amendments. If you have any questions, my contact information is below.</w:t>
      </w:r>
    </w:p>
    <w:p w14:paraId="2E6BD0EB" w14:textId="77777777" w:rsidR="0004676F" w:rsidRPr="0004676F" w:rsidRDefault="0004676F" w:rsidP="0004676F">
      <w:pPr>
        <w:rPr>
          <w:rFonts w:ascii="Arial" w:hAnsi="Arial" w:cs="Arial"/>
        </w:rPr>
      </w:pPr>
    </w:p>
    <w:p w14:paraId="4DF79CDB" w14:textId="15535C75" w:rsidR="0004676F" w:rsidRDefault="0004676F" w:rsidP="0004676F">
      <w:pPr>
        <w:rPr>
          <w:rFonts w:ascii="Arial" w:hAnsi="Arial" w:cs="Arial"/>
        </w:rPr>
      </w:pPr>
      <w:r w:rsidRPr="0004676F">
        <w:rPr>
          <w:rFonts w:ascii="Arial" w:hAnsi="Arial" w:cs="Arial"/>
        </w:rPr>
        <w:t>Sincerely Yours,</w:t>
      </w:r>
    </w:p>
    <w:p w14:paraId="0A8FC5C7" w14:textId="5BD6D8DD" w:rsidR="0004676F" w:rsidRDefault="0004676F" w:rsidP="0004676F">
      <w:pPr>
        <w:rPr>
          <w:rFonts w:ascii="Arial" w:hAnsi="Arial" w:cs="Arial"/>
        </w:rPr>
      </w:pPr>
      <w:r w:rsidRPr="0004676F">
        <w:rPr>
          <w:rFonts w:ascii="Arial" w:hAnsi="Arial" w:cs="Arial"/>
        </w:rPr>
        <w:t>Grey Hayes</w:t>
      </w:r>
    </w:p>
    <w:p w14:paraId="343A2EE7" w14:textId="77777777" w:rsidR="0004676F" w:rsidRPr="0004676F" w:rsidRDefault="0004676F" w:rsidP="0004676F">
      <w:pPr>
        <w:rPr>
          <w:rFonts w:ascii="Arial" w:hAnsi="Arial" w:cs="Arial"/>
        </w:rPr>
      </w:pPr>
    </w:p>
    <w:p w14:paraId="615E0D2A" w14:textId="77777777" w:rsidR="00726622" w:rsidRPr="000E3F6B" w:rsidRDefault="00726622" w:rsidP="005F4601">
      <w:pPr>
        <w:ind w:right="144"/>
        <w:rPr>
          <w:rFonts w:ascii="Arial" w:hAnsi="Arial" w:cs="Arial"/>
          <w:bCs/>
        </w:rPr>
      </w:pPr>
      <w:bookmarkStart w:id="6" w:name="_Hlk142565120"/>
      <w:r>
        <w:rPr>
          <w:rFonts w:ascii="Arial" w:hAnsi="Arial" w:cs="Arial"/>
          <w:b/>
        </w:rPr>
        <w:t xml:space="preserve">Board Response: </w:t>
      </w:r>
      <w:r w:rsidR="005F4601">
        <w:rPr>
          <w:rFonts w:ascii="Arial" w:hAnsi="Arial" w:cs="Arial"/>
          <w:bCs/>
        </w:rPr>
        <w:t>The Board appreciates the comment in support of the proposed rulemaking.</w:t>
      </w:r>
    </w:p>
    <w:p w14:paraId="3E8BD25C" w14:textId="5880AD96" w:rsidR="00726622" w:rsidRPr="00726622" w:rsidRDefault="00726622" w:rsidP="00726622">
      <w:pPr>
        <w:spacing w:before="240"/>
        <w:ind w:right="144"/>
        <w:rPr>
          <w:rFonts w:ascii="Arial" w:hAnsi="Arial" w:cs="Arial"/>
        </w:rPr>
      </w:pPr>
      <w:r>
        <w:rPr>
          <w:rFonts w:ascii="Arial" w:hAnsi="Arial" w:cs="Arial"/>
          <w:b/>
        </w:rPr>
        <w:t xml:space="preserve">Rule Text Change: </w:t>
      </w:r>
      <w:r>
        <w:rPr>
          <w:rFonts w:ascii="Arial" w:hAnsi="Arial" w:cs="Arial"/>
        </w:rPr>
        <w:t>No.</w:t>
      </w:r>
    </w:p>
    <w:bookmarkEnd w:id="6"/>
    <w:p w14:paraId="267F487C" w14:textId="77777777" w:rsidR="005B307A" w:rsidRDefault="005B307A" w:rsidP="005B307A">
      <w:pPr>
        <w:pStyle w:val="Default"/>
        <w:rPr>
          <w:sz w:val="23"/>
          <w:szCs w:val="23"/>
        </w:rPr>
      </w:pPr>
    </w:p>
    <w:p w14:paraId="7C0C71B8" w14:textId="77777777" w:rsidR="005B307A" w:rsidRPr="005B307A" w:rsidRDefault="005B307A" w:rsidP="005B307A">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Pr>
          <w:sz w:val="23"/>
          <w:szCs w:val="23"/>
        </w:rPr>
        <w:br w:type="textWrapping" w:clear="all"/>
      </w:r>
      <w:r w:rsidRPr="005B307A">
        <w:rPr>
          <w:rFonts w:ascii="Arial" w:hAnsi="Arial" w:cs="Arial"/>
          <w:b/>
          <w:bCs/>
        </w:rPr>
        <w:t>VERBAL COMMENTS RECEIVED DURING THE PUBLIC HEARING CONDUCTED July 26, 2023.</w:t>
      </w:r>
      <w:r w:rsidRPr="005B307A">
        <w:rPr>
          <w:rFonts w:ascii="Arial" w:hAnsi="Arial" w:cs="Arial"/>
          <w:b/>
          <w:bCs/>
        </w:rPr>
        <w:br w:type="textWrapping" w:clear="all"/>
      </w:r>
    </w:p>
    <w:p w14:paraId="7B7DEEF2" w14:textId="4CEE6743" w:rsidR="00425BF1" w:rsidRDefault="00255FDE" w:rsidP="00AA53BE">
      <w:pPr>
        <w:pStyle w:val="Heading3"/>
      </w:pPr>
      <w:r w:rsidRPr="00F964FB">
        <w:rPr>
          <w:u w:val="single"/>
        </w:rPr>
        <w:t>Comment S</w:t>
      </w:r>
      <w:r w:rsidR="006A3F4F" w:rsidRPr="00F964FB">
        <w:rPr>
          <w:u w:val="single"/>
        </w:rPr>
        <w:t>1</w:t>
      </w:r>
      <w:r w:rsidRPr="00F964FB">
        <w:rPr>
          <w:u w:val="single"/>
        </w:rPr>
        <w:t>-1</w:t>
      </w:r>
      <w:r w:rsidRPr="00F964FB">
        <w:t xml:space="preserve">: </w:t>
      </w:r>
      <w:r w:rsidR="00425BF1">
        <w:t>George Gentry, Senior Vice President C</w:t>
      </w:r>
      <w:r w:rsidR="00B46CCB">
        <w:t>alifornia Licensed Foresters Association</w:t>
      </w:r>
    </w:p>
    <w:p w14:paraId="27020C3D" w14:textId="77777777" w:rsidR="00B46CCB" w:rsidRDefault="00B46CCB" w:rsidP="00B46CCB">
      <w:pPr>
        <w:ind w:right="144"/>
        <w:rPr>
          <w:rFonts w:ascii="Arial" w:hAnsi="Arial" w:cs="Arial"/>
          <w:b/>
        </w:rPr>
      </w:pPr>
      <w:r>
        <w:rPr>
          <w:rFonts w:ascii="Arial" w:hAnsi="Arial" w:cs="Arial"/>
        </w:rPr>
        <w:t xml:space="preserve">He thanks the committee for their hard work. His organizations </w:t>
      </w:r>
      <w:proofErr w:type="gramStart"/>
      <w:r>
        <w:rPr>
          <w:rFonts w:ascii="Arial" w:hAnsi="Arial" w:cs="Arial"/>
        </w:rPr>
        <w:t>supports</w:t>
      </w:r>
      <w:proofErr w:type="gramEnd"/>
      <w:r>
        <w:rPr>
          <w:rFonts w:ascii="Arial" w:hAnsi="Arial" w:cs="Arial"/>
        </w:rPr>
        <w:t xml:space="preserve"> this rulemaking.</w:t>
      </w:r>
      <w:r w:rsidRPr="00B46CCB">
        <w:rPr>
          <w:rFonts w:ascii="Arial" w:hAnsi="Arial" w:cs="Arial"/>
          <w:b/>
        </w:rPr>
        <w:t xml:space="preserve"> </w:t>
      </w:r>
    </w:p>
    <w:p w14:paraId="1FB90606" w14:textId="45213BDB" w:rsidR="00B46CCB" w:rsidRPr="000E3F6B" w:rsidRDefault="00B46CCB" w:rsidP="00B46CCB">
      <w:pPr>
        <w:ind w:right="144"/>
        <w:rPr>
          <w:rFonts w:ascii="Arial" w:hAnsi="Arial" w:cs="Arial"/>
          <w:bCs/>
        </w:rPr>
      </w:pPr>
      <w:r>
        <w:rPr>
          <w:rFonts w:ascii="Arial" w:hAnsi="Arial" w:cs="Arial"/>
          <w:b/>
        </w:rPr>
        <w:t xml:space="preserve">Board Response: </w:t>
      </w:r>
      <w:r>
        <w:rPr>
          <w:rFonts w:ascii="Arial" w:hAnsi="Arial" w:cs="Arial"/>
          <w:bCs/>
        </w:rPr>
        <w:t>The Board appreciates the comment in support of the proposed rulemaking.</w:t>
      </w:r>
    </w:p>
    <w:p w14:paraId="1828D72B" w14:textId="77777777" w:rsidR="00B46CCB" w:rsidRPr="00726622" w:rsidRDefault="00B46CCB" w:rsidP="00B46CCB">
      <w:pPr>
        <w:spacing w:before="240"/>
        <w:ind w:right="144"/>
        <w:rPr>
          <w:rFonts w:ascii="Arial" w:hAnsi="Arial" w:cs="Arial"/>
        </w:rPr>
      </w:pPr>
      <w:r>
        <w:rPr>
          <w:rFonts w:ascii="Arial" w:hAnsi="Arial" w:cs="Arial"/>
          <w:b/>
        </w:rPr>
        <w:t xml:space="preserve">Rule Text Change: </w:t>
      </w:r>
      <w:r>
        <w:rPr>
          <w:rFonts w:ascii="Arial" w:hAnsi="Arial" w:cs="Arial"/>
        </w:rPr>
        <w:t>No.</w:t>
      </w:r>
    </w:p>
    <w:p w14:paraId="4DB8D63B" w14:textId="71D34EEE" w:rsidR="00425BF1" w:rsidRPr="00B46CCB" w:rsidRDefault="00425BF1" w:rsidP="00B46CCB">
      <w:pPr>
        <w:rPr>
          <w:rFonts w:ascii="Arial" w:hAnsi="Arial" w:cs="Arial"/>
        </w:rPr>
      </w:pPr>
    </w:p>
    <w:p w14:paraId="2A244E5B" w14:textId="35CA30AD" w:rsidR="00AA53BE" w:rsidRDefault="00B46CCB" w:rsidP="00AA53BE">
      <w:pPr>
        <w:pStyle w:val="Heading3"/>
      </w:pPr>
      <w:r w:rsidRPr="00F964FB">
        <w:rPr>
          <w:u w:val="single"/>
        </w:rPr>
        <w:t>Comment S1-</w:t>
      </w:r>
      <w:r>
        <w:rPr>
          <w:u w:val="single"/>
        </w:rPr>
        <w:t>2</w:t>
      </w:r>
      <w:r w:rsidRPr="00B46CCB">
        <w:t xml:space="preserve">: </w:t>
      </w:r>
      <w:r w:rsidR="007B3CBD" w:rsidRPr="00F964FB">
        <w:t>Eric Huff, Staff Chief, Sacramento Headquarters</w:t>
      </w:r>
      <w:r w:rsidR="007B3CBD">
        <w:t xml:space="preserve"> Forest Practice, CAL FIRE</w:t>
      </w:r>
      <w:r w:rsidR="00AA53BE" w:rsidRPr="003B2B2D">
        <w:t xml:space="preserve">: </w:t>
      </w:r>
    </w:p>
    <w:p w14:paraId="07D711E2" w14:textId="217727E0" w:rsidR="00B46CCB" w:rsidRPr="00B46CCB" w:rsidRDefault="00B46CCB" w:rsidP="00B46CCB">
      <w:pPr>
        <w:rPr>
          <w:rFonts w:ascii="Arial" w:hAnsi="Arial" w:cs="Arial"/>
        </w:rPr>
      </w:pPr>
      <w:r w:rsidRPr="00B46CCB">
        <w:rPr>
          <w:rFonts w:ascii="Arial" w:hAnsi="Arial" w:cs="Arial"/>
        </w:rPr>
        <w:t>The Department supports this rulemaking.</w:t>
      </w:r>
    </w:p>
    <w:p w14:paraId="1E21194C" w14:textId="77777777" w:rsidR="006A3F4F" w:rsidRDefault="006A3F4F" w:rsidP="00AA53BE">
      <w:pPr>
        <w:ind w:right="144"/>
        <w:rPr>
          <w:rFonts w:ascii="Arial" w:hAnsi="Arial" w:cs="Arial"/>
        </w:rPr>
      </w:pPr>
    </w:p>
    <w:p w14:paraId="7E62E825" w14:textId="37E1FD98" w:rsidR="00AA53BE" w:rsidRDefault="00AA53BE" w:rsidP="00AA53BE">
      <w:pPr>
        <w:ind w:right="144"/>
        <w:rPr>
          <w:rFonts w:ascii="Arial" w:hAnsi="Arial" w:cs="Arial"/>
        </w:rPr>
      </w:pPr>
      <w:bookmarkStart w:id="7" w:name="_Hlk115957583"/>
      <w:r>
        <w:rPr>
          <w:rFonts w:ascii="Arial" w:hAnsi="Arial" w:cs="Arial"/>
          <w:b/>
        </w:rPr>
        <w:t xml:space="preserve">Board Response: </w:t>
      </w:r>
      <w:r w:rsidR="006A3F4F">
        <w:rPr>
          <w:rFonts w:ascii="Arial" w:hAnsi="Arial" w:cs="Arial"/>
        </w:rPr>
        <w:t>The Board appreciates the support of the Department.</w:t>
      </w:r>
      <w:r w:rsidR="00255FDE">
        <w:rPr>
          <w:rFonts w:ascii="Arial" w:hAnsi="Arial" w:cs="Arial"/>
        </w:rPr>
        <w:t xml:space="preserve"> </w:t>
      </w:r>
    </w:p>
    <w:p w14:paraId="3370CC9A" w14:textId="40DCEEE0" w:rsidR="00AA53BE" w:rsidRDefault="00AA53BE" w:rsidP="00AA53BE">
      <w:pPr>
        <w:spacing w:before="240"/>
        <w:ind w:right="144"/>
        <w:rPr>
          <w:rFonts w:ascii="Arial" w:hAnsi="Arial" w:cs="Arial"/>
        </w:rPr>
      </w:pPr>
      <w:r>
        <w:rPr>
          <w:rFonts w:ascii="Arial" w:hAnsi="Arial" w:cs="Arial"/>
          <w:b/>
        </w:rPr>
        <w:t xml:space="preserve">Rule Text Change: </w:t>
      </w:r>
      <w:bookmarkEnd w:id="7"/>
      <w:r w:rsidR="006A3F4F">
        <w:rPr>
          <w:rFonts w:ascii="Arial" w:hAnsi="Arial" w:cs="Arial"/>
        </w:rPr>
        <w:t>No.</w:t>
      </w:r>
    </w:p>
    <w:p w14:paraId="3FF9C2FC" w14:textId="1D46B9C5" w:rsidR="00B46CCB" w:rsidRDefault="00B46CCB" w:rsidP="00B46CCB">
      <w:pPr>
        <w:pStyle w:val="Heading3"/>
      </w:pPr>
      <w:r w:rsidRPr="00F964FB">
        <w:rPr>
          <w:u w:val="single"/>
        </w:rPr>
        <w:t>Comment S1-</w:t>
      </w:r>
      <w:r>
        <w:rPr>
          <w:u w:val="single"/>
        </w:rPr>
        <w:t>3</w:t>
      </w:r>
      <w:r w:rsidRPr="00B46CCB">
        <w:t xml:space="preserve">: </w:t>
      </w:r>
      <w:r>
        <w:t>Grey Hayes, PhD, Education and Research Programs Manager, Swanton Pacific Ranch, CAL POLY San Luis Obispo</w:t>
      </w:r>
    </w:p>
    <w:p w14:paraId="5B3FF83C" w14:textId="1371ED3C" w:rsidR="00B46CCB" w:rsidRDefault="00B46CCB" w:rsidP="00B46CCB">
      <w:pPr>
        <w:ind w:right="144"/>
        <w:rPr>
          <w:rFonts w:ascii="Arial" w:hAnsi="Arial" w:cs="Arial"/>
        </w:rPr>
      </w:pPr>
      <w:r>
        <w:rPr>
          <w:rFonts w:ascii="Arial" w:hAnsi="Arial" w:cs="Arial"/>
        </w:rPr>
        <w:t>He expresses thanks</w:t>
      </w:r>
      <w:r w:rsidRPr="00B46CCB">
        <w:rPr>
          <w:rFonts w:ascii="Arial" w:hAnsi="Arial" w:cs="Arial"/>
        </w:rPr>
        <w:t xml:space="preserve"> to </w:t>
      </w:r>
      <w:r>
        <w:rPr>
          <w:rFonts w:ascii="Arial" w:hAnsi="Arial" w:cs="Arial"/>
        </w:rPr>
        <w:t xml:space="preserve">the </w:t>
      </w:r>
      <w:r w:rsidRPr="00B46CCB">
        <w:rPr>
          <w:rFonts w:ascii="Arial" w:hAnsi="Arial" w:cs="Arial"/>
        </w:rPr>
        <w:t xml:space="preserve">Board for Rule Package. Cal Poly Supports the rule </w:t>
      </w:r>
      <w:proofErr w:type="gramStart"/>
      <w:r w:rsidRPr="00B46CCB">
        <w:rPr>
          <w:rFonts w:ascii="Arial" w:hAnsi="Arial" w:cs="Arial"/>
        </w:rPr>
        <w:t xml:space="preserve">package, </w:t>
      </w:r>
      <w:r>
        <w:rPr>
          <w:rFonts w:ascii="Arial" w:hAnsi="Arial" w:cs="Arial"/>
        </w:rPr>
        <w:t>and</w:t>
      </w:r>
      <w:proofErr w:type="gramEnd"/>
      <w:r>
        <w:rPr>
          <w:rFonts w:ascii="Arial" w:hAnsi="Arial" w:cs="Arial"/>
        </w:rPr>
        <w:t xml:space="preserve"> appreciates that it </w:t>
      </w:r>
      <w:r w:rsidRPr="00B46CCB">
        <w:rPr>
          <w:rFonts w:ascii="Arial" w:hAnsi="Arial" w:cs="Arial"/>
        </w:rPr>
        <w:t xml:space="preserve">reflects state of </w:t>
      </w:r>
      <w:r>
        <w:rPr>
          <w:rFonts w:ascii="Arial" w:hAnsi="Arial" w:cs="Arial"/>
        </w:rPr>
        <w:t xml:space="preserve">coastal </w:t>
      </w:r>
      <w:r w:rsidRPr="00B46CCB">
        <w:rPr>
          <w:rFonts w:ascii="Arial" w:hAnsi="Arial" w:cs="Arial"/>
        </w:rPr>
        <w:t>forest</w:t>
      </w:r>
      <w:r>
        <w:rPr>
          <w:rFonts w:ascii="Arial" w:hAnsi="Arial" w:cs="Arial"/>
        </w:rPr>
        <w:t>s</w:t>
      </w:r>
      <w:r w:rsidRPr="00B46CCB">
        <w:rPr>
          <w:rFonts w:ascii="Arial" w:hAnsi="Arial" w:cs="Arial"/>
        </w:rPr>
        <w:t xml:space="preserve"> with our stocking rates and wildfire adaptations. Thanks</w:t>
      </w:r>
      <w:r>
        <w:rPr>
          <w:rFonts w:ascii="Arial" w:hAnsi="Arial" w:cs="Arial"/>
        </w:rPr>
        <w:t xml:space="preserve"> everyone</w:t>
      </w:r>
      <w:r w:rsidRPr="00B46CCB">
        <w:rPr>
          <w:rFonts w:ascii="Arial" w:hAnsi="Arial" w:cs="Arial"/>
        </w:rPr>
        <w:t xml:space="preserve"> for </w:t>
      </w:r>
      <w:r>
        <w:rPr>
          <w:rFonts w:ascii="Arial" w:hAnsi="Arial" w:cs="Arial"/>
        </w:rPr>
        <w:t xml:space="preserve">their </w:t>
      </w:r>
      <w:r w:rsidRPr="00B46CCB">
        <w:rPr>
          <w:rFonts w:ascii="Arial" w:hAnsi="Arial" w:cs="Arial"/>
        </w:rPr>
        <w:t>hard work and development</w:t>
      </w:r>
      <w:r>
        <w:rPr>
          <w:rFonts w:ascii="Arial" w:hAnsi="Arial" w:cs="Arial"/>
        </w:rPr>
        <w:t xml:space="preserve"> of the rule package</w:t>
      </w:r>
      <w:r w:rsidRPr="00B46CCB">
        <w:rPr>
          <w:rFonts w:ascii="Arial" w:hAnsi="Arial" w:cs="Arial"/>
        </w:rPr>
        <w:t>.</w:t>
      </w:r>
    </w:p>
    <w:p w14:paraId="17414CDE" w14:textId="77777777" w:rsidR="00B46CCB" w:rsidRDefault="00B46CCB" w:rsidP="00B46CCB">
      <w:pPr>
        <w:ind w:right="144"/>
        <w:rPr>
          <w:rFonts w:ascii="Arial" w:hAnsi="Arial" w:cs="Arial"/>
        </w:rPr>
      </w:pPr>
    </w:p>
    <w:p w14:paraId="397FEF57" w14:textId="77777777" w:rsidR="00B46CCB" w:rsidRPr="000E3F6B" w:rsidRDefault="00B46CCB" w:rsidP="00B46CCB">
      <w:pPr>
        <w:ind w:right="144"/>
        <w:rPr>
          <w:rFonts w:ascii="Arial" w:hAnsi="Arial" w:cs="Arial"/>
          <w:bCs/>
        </w:rPr>
      </w:pPr>
      <w:r>
        <w:rPr>
          <w:rFonts w:ascii="Arial" w:hAnsi="Arial" w:cs="Arial"/>
          <w:b/>
        </w:rPr>
        <w:t xml:space="preserve">Board Response: </w:t>
      </w:r>
      <w:r>
        <w:rPr>
          <w:rFonts w:ascii="Arial" w:hAnsi="Arial" w:cs="Arial"/>
          <w:bCs/>
        </w:rPr>
        <w:t>The Board appreciates the comment in support of the proposed rulemaking.</w:t>
      </w:r>
    </w:p>
    <w:p w14:paraId="16E8968C" w14:textId="2D600EE2" w:rsidR="00B46CCB" w:rsidRDefault="00B46CCB" w:rsidP="00B46CCB">
      <w:pPr>
        <w:spacing w:before="240"/>
        <w:ind w:right="144"/>
        <w:rPr>
          <w:rFonts w:ascii="Arial" w:hAnsi="Arial" w:cs="Arial"/>
        </w:rPr>
      </w:pPr>
      <w:r>
        <w:rPr>
          <w:rFonts w:ascii="Arial" w:hAnsi="Arial" w:cs="Arial"/>
          <w:b/>
        </w:rPr>
        <w:t xml:space="preserve">Rule Text Change: </w:t>
      </w:r>
      <w:r>
        <w:rPr>
          <w:rFonts w:ascii="Arial" w:hAnsi="Arial" w:cs="Arial"/>
        </w:rPr>
        <w:t>No.</w:t>
      </w:r>
    </w:p>
    <w:p w14:paraId="73E426CA" w14:textId="3ED320F1" w:rsidR="00B46CCB" w:rsidRDefault="00B46CCB" w:rsidP="00B46CCB">
      <w:pPr>
        <w:pStyle w:val="Heading3"/>
      </w:pPr>
      <w:r w:rsidRPr="00F964FB">
        <w:rPr>
          <w:u w:val="single"/>
        </w:rPr>
        <w:lastRenderedPageBreak/>
        <w:t>Comment S1-</w:t>
      </w:r>
      <w:r>
        <w:rPr>
          <w:u w:val="single"/>
        </w:rPr>
        <w:t>4</w:t>
      </w:r>
      <w:r w:rsidRPr="00B46CCB">
        <w:t xml:space="preserve">: </w:t>
      </w:r>
      <w:r>
        <w:t xml:space="preserve">Nadia </w:t>
      </w:r>
      <w:proofErr w:type="spellStart"/>
      <w:r>
        <w:t>Hamey</w:t>
      </w:r>
      <w:proofErr w:type="spellEnd"/>
      <w:r>
        <w:t>, Consulting Forester</w:t>
      </w:r>
    </w:p>
    <w:p w14:paraId="12B0FA7D" w14:textId="1FD274B3" w:rsidR="00B46CCB" w:rsidRPr="00B46CCB" w:rsidRDefault="00B46CCB" w:rsidP="00B46CCB">
      <w:pPr>
        <w:rPr>
          <w:rFonts w:ascii="Arial" w:hAnsi="Arial" w:cs="Arial"/>
        </w:rPr>
      </w:pPr>
      <w:r>
        <w:rPr>
          <w:rFonts w:ascii="Arial" w:hAnsi="Arial" w:cs="Arial"/>
        </w:rPr>
        <w:t xml:space="preserve">She wants to echo the support of the previous speakers. The Board’s work on this issue is much appreciated and will </w:t>
      </w:r>
      <w:proofErr w:type="gramStart"/>
      <w:r>
        <w:rPr>
          <w:rFonts w:ascii="Arial" w:hAnsi="Arial" w:cs="Arial"/>
        </w:rPr>
        <w:t>got</w:t>
      </w:r>
      <w:proofErr w:type="gramEnd"/>
      <w:r>
        <w:rPr>
          <w:rFonts w:ascii="Arial" w:hAnsi="Arial" w:cs="Arial"/>
        </w:rPr>
        <w:t xml:space="preserve"> to good use improving forest conditions going forward. </w:t>
      </w:r>
    </w:p>
    <w:p w14:paraId="2A863E7D" w14:textId="77777777" w:rsidR="00B46CCB" w:rsidRDefault="00B46CCB" w:rsidP="00B46CCB">
      <w:pPr>
        <w:ind w:right="144"/>
        <w:rPr>
          <w:rFonts w:ascii="Arial" w:hAnsi="Arial" w:cs="Arial"/>
        </w:rPr>
      </w:pPr>
    </w:p>
    <w:p w14:paraId="5927B60A" w14:textId="77777777" w:rsidR="00B46CCB" w:rsidRPr="000E3F6B" w:rsidRDefault="00B46CCB" w:rsidP="00B46CCB">
      <w:pPr>
        <w:ind w:right="144"/>
        <w:rPr>
          <w:rFonts w:ascii="Arial" w:hAnsi="Arial" w:cs="Arial"/>
          <w:bCs/>
        </w:rPr>
      </w:pPr>
      <w:r>
        <w:rPr>
          <w:rFonts w:ascii="Arial" w:hAnsi="Arial" w:cs="Arial"/>
          <w:b/>
        </w:rPr>
        <w:t xml:space="preserve">Board Response: </w:t>
      </w:r>
      <w:r>
        <w:rPr>
          <w:rFonts w:ascii="Arial" w:hAnsi="Arial" w:cs="Arial"/>
          <w:bCs/>
        </w:rPr>
        <w:t>The Board appreciates the comment in support of the proposed rulemaking.</w:t>
      </w:r>
    </w:p>
    <w:p w14:paraId="637F717A" w14:textId="77777777" w:rsidR="00B46CCB" w:rsidRPr="00726622" w:rsidRDefault="00B46CCB" w:rsidP="00B46CCB">
      <w:pPr>
        <w:spacing w:before="240"/>
        <w:ind w:right="144"/>
        <w:rPr>
          <w:rFonts w:ascii="Arial" w:hAnsi="Arial" w:cs="Arial"/>
        </w:rPr>
      </w:pPr>
      <w:r>
        <w:rPr>
          <w:rFonts w:ascii="Arial" w:hAnsi="Arial" w:cs="Arial"/>
          <w:b/>
        </w:rPr>
        <w:t xml:space="preserve">Rule Text Change: </w:t>
      </w:r>
      <w:r>
        <w:rPr>
          <w:rFonts w:ascii="Arial" w:hAnsi="Arial" w:cs="Arial"/>
        </w:rPr>
        <w:t>No.</w:t>
      </w:r>
    </w:p>
    <w:p w14:paraId="13EF1DED" w14:textId="593168D2" w:rsidR="00000F9F" w:rsidRDefault="00000F9F" w:rsidP="00AA53BE">
      <w:pPr>
        <w:spacing w:before="240"/>
        <w:ind w:right="144"/>
        <w:rPr>
          <w:rFonts w:ascii="Arial" w:hAnsi="Arial" w:cs="Arial"/>
        </w:rPr>
      </w:pPr>
    </w:p>
    <w:sectPr w:rsidR="00000F9F" w:rsidSect="00510F8A">
      <w:headerReference w:type="default" r:id="rId8"/>
      <w:footerReference w:type="default" r:id="rId9"/>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6D9" w14:textId="77777777" w:rsidR="00FC0C4E" w:rsidRDefault="00FC0C4E">
      <w:r>
        <w:separator/>
      </w:r>
    </w:p>
  </w:endnote>
  <w:endnote w:type="continuationSeparator" w:id="0">
    <w:p w14:paraId="65F3787A" w14:textId="77777777" w:rsidR="00FC0C4E" w:rsidRDefault="00FC0C4E">
      <w:r>
        <w:continuationSeparator/>
      </w:r>
    </w:p>
  </w:endnote>
  <w:endnote w:type="continuationNotice" w:id="1">
    <w:p w14:paraId="6DEF4659" w14:textId="77777777" w:rsidR="00FC0C4E" w:rsidRDefault="00FC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7654924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68239DD" w14:textId="352F75A4" w:rsidR="008908E7" w:rsidRPr="002431D3" w:rsidRDefault="008908E7" w:rsidP="00642D5A">
            <w:pPr>
              <w:pStyle w:val="Footer"/>
              <w:spacing w:after="360"/>
              <w:rPr>
                <w:rFonts w:ascii="Arial" w:hAnsi="Arial" w:cs="Arial"/>
              </w:rPr>
            </w:pPr>
            <w:r w:rsidRPr="002431D3">
              <w:rPr>
                <w:rFonts w:ascii="Arial" w:hAnsi="Arial" w:cs="Arial"/>
              </w:rPr>
              <w:t xml:space="preserve">Page </w:t>
            </w:r>
            <w:r w:rsidRPr="002431D3">
              <w:rPr>
                <w:rFonts w:ascii="Arial" w:hAnsi="Arial" w:cs="Arial"/>
                <w:b/>
                <w:bCs/>
              </w:rPr>
              <w:fldChar w:fldCharType="begin"/>
            </w:r>
            <w:r w:rsidRPr="002431D3">
              <w:rPr>
                <w:rFonts w:ascii="Arial" w:hAnsi="Arial" w:cs="Arial"/>
                <w:b/>
                <w:bCs/>
              </w:rPr>
              <w:instrText xml:space="preserve"> PAGE </w:instrText>
            </w:r>
            <w:r w:rsidRPr="002431D3">
              <w:rPr>
                <w:rFonts w:ascii="Arial" w:hAnsi="Arial" w:cs="Arial"/>
                <w:b/>
                <w:bCs/>
              </w:rPr>
              <w:fldChar w:fldCharType="separate"/>
            </w:r>
            <w:r w:rsidR="00A51515">
              <w:rPr>
                <w:rFonts w:ascii="Arial" w:hAnsi="Arial" w:cs="Arial"/>
                <w:b/>
                <w:bCs/>
                <w:noProof/>
              </w:rPr>
              <w:t>26</w:t>
            </w:r>
            <w:r w:rsidRPr="002431D3">
              <w:rPr>
                <w:rFonts w:ascii="Arial" w:hAnsi="Arial" w:cs="Arial"/>
                <w:b/>
                <w:bCs/>
              </w:rPr>
              <w:fldChar w:fldCharType="end"/>
            </w:r>
            <w:r w:rsidRPr="002431D3">
              <w:rPr>
                <w:rFonts w:ascii="Arial" w:hAnsi="Arial" w:cs="Arial"/>
              </w:rPr>
              <w:t xml:space="preserve"> of </w:t>
            </w:r>
            <w:r w:rsidRPr="002431D3">
              <w:rPr>
                <w:rFonts w:ascii="Arial" w:hAnsi="Arial" w:cs="Arial"/>
                <w:b/>
                <w:bCs/>
              </w:rPr>
              <w:fldChar w:fldCharType="begin"/>
            </w:r>
            <w:r w:rsidRPr="002431D3">
              <w:rPr>
                <w:rFonts w:ascii="Arial" w:hAnsi="Arial" w:cs="Arial"/>
                <w:b/>
                <w:bCs/>
              </w:rPr>
              <w:instrText xml:space="preserve"> NUMPAGES  </w:instrText>
            </w:r>
            <w:r w:rsidRPr="002431D3">
              <w:rPr>
                <w:rFonts w:ascii="Arial" w:hAnsi="Arial" w:cs="Arial"/>
                <w:b/>
                <w:bCs/>
              </w:rPr>
              <w:fldChar w:fldCharType="separate"/>
            </w:r>
            <w:r w:rsidR="00A51515">
              <w:rPr>
                <w:rFonts w:ascii="Arial" w:hAnsi="Arial" w:cs="Arial"/>
                <w:b/>
                <w:bCs/>
                <w:noProof/>
              </w:rPr>
              <w:t>28</w:t>
            </w:r>
            <w:r w:rsidRPr="002431D3">
              <w:rPr>
                <w:rFonts w:ascii="Arial" w:hAnsi="Arial" w:cs="Arial"/>
                <w:b/>
                <w:bCs/>
              </w:rPr>
              <w:fldChar w:fldCharType="end"/>
            </w:r>
            <w:r w:rsidR="00642D5A">
              <w:rPr>
                <w:rFonts w:ascii="Arial" w:hAnsi="Arial" w:cs="Arial"/>
                <w:b/>
                <w:bCs/>
              </w:rPr>
              <w:tab/>
            </w:r>
            <w:r w:rsidR="00642D5A">
              <w:rPr>
                <w:rFonts w:ascii="Arial" w:hAnsi="Arial" w:cs="Arial"/>
                <w:b/>
                <w:bCs/>
              </w:rPr>
              <w:tab/>
              <w:t>FULL 10(</w:t>
            </w:r>
            <w:r w:rsidR="00896415">
              <w:rPr>
                <w:rFonts w:ascii="Arial" w:hAnsi="Arial" w:cs="Arial"/>
                <w:b/>
                <w:bCs/>
              </w:rPr>
              <w:t>b</w:t>
            </w:r>
            <w:r w:rsidR="00642D5A">
              <w:rPr>
                <w:rFonts w:ascii="Arial" w:hAnsi="Arial" w:cs="Arial"/>
                <w:b/>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56AF" w14:textId="77777777" w:rsidR="00FC0C4E" w:rsidRDefault="00FC0C4E">
      <w:r>
        <w:separator/>
      </w:r>
    </w:p>
  </w:footnote>
  <w:footnote w:type="continuationSeparator" w:id="0">
    <w:p w14:paraId="217D3B0C" w14:textId="77777777" w:rsidR="00FC0C4E" w:rsidRDefault="00FC0C4E">
      <w:r>
        <w:continuationSeparator/>
      </w:r>
    </w:p>
  </w:footnote>
  <w:footnote w:type="continuationNotice" w:id="1">
    <w:p w14:paraId="5DE4FA1E" w14:textId="77777777" w:rsidR="00FC0C4E" w:rsidRDefault="00FC0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D80" w14:textId="31409CA9" w:rsidR="008908E7" w:rsidRDefault="008908E7" w:rsidP="002431D3">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16688F24" w14:textId="15EC2DB2" w:rsidR="008908E7" w:rsidRPr="009A6810" w:rsidRDefault="008908E7" w:rsidP="002431D3">
    <w:pPr>
      <w:spacing w:after="480"/>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2C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2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C18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B00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D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A9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F4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CD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B23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C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BD1818"/>
    <w:multiLevelType w:val="hybridMultilevel"/>
    <w:tmpl w:val="422A9B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16"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19"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22372"/>
    <w:multiLevelType w:val="hybridMultilevel"/>
    <w:tmpl w:val="265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2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451FE"/>
    <w:multiLevelType w:val="hybridMultilevel"/>
    <w:tmpl w:val="2A3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29"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33"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2373">
    <w:abstractNumId w:val="30"/>
  </w:num>
  <w:num w:numId="2" w16cid:durableId="778181274">
    <w:abstractNumId w:val="31"/>
  </w:num>
  <w:num w:numId="3" w16cid:durableId="1531533161">
    <w:abstractNumId w:val="20"/>
  </w:num>
  <w:num w:numId="4" w16cid:durableId="381173506">
    <w:abstractNumId w:val="18"/>
  </w:num>
  <w:num w:numId="5" w16cid:durableId="501898876">
    <w:abstractNumId w:val="32"/>
  </w:num>
  <w:num w:numId="6" w16cid:durableId="824399797">
    <w:abstractNumId w:val="15"/>
  </w:num>
  <w:num w:numId="7" w16cid:durableId="1208104351">
    <w:abstractNumId w:val="22"/>
  </w:num>
  <w:num w:numId="8" w16cid:durableId="776490589">
    <w:abstractNumId w:val="10"/>
  </w:num>
  <w:num w:numId="9" w16cid:durableId="1976519803">
    <w:abstractNumId w:val="28"/>
  </w:num>
  <w:num w:numId="10" w16cid:durableId="1349984272">
    <w:abstractNumId w:val="27"/>
  </w:num>
  <w:num w:numId="11" w16cid:durableId="2105176746">
    <w:abstractNumId w:val="23"/>
  </w:num>
  <w:num w:numId="12" w16cid:durableId="846018742">
    <w:abstractNumId w:val="19"/>
  </w:num>
  <w:num w:numId="13" w16cid:durableId="1231885463">
    <w:abstractNumId w:val="16"/>
  </w:num>
  <w:num w:numId="14" w16cid:durableId="898248907">
    <w:abstractNumId w:val="12"/>
  </w:num>
  <w:num w:numId="15" w16cid:durableId="1788306683">
    <w:abstractNumId w:val="11"/>
  </w:num>
  <w:num w:numId="16" w16cid:durableId="205145779">
    <w:abstractNumId w:val="29"/>
  </w:num>
  <w:num w:numId="17" w16cid:durableId="1400208593">
    <w:abstractNumId w:val="17"/>
  </w:num>
  <w:num w:numId="18" w16cid:durableId="558908556">
    <w:abstractNumId w:val="25"/>
  </w:num>
  <w:num w:numId="19" w16cid:durableId="1886520112">
    <w:abstractNumId w:val="14"/>
  </w:num>
  <w:num w:numId="20" w16cid:durableId="1557860816">
    <w:abstractNumId w:val="33"/>
  </w:num>
  <w:num w:numId="21" w16cid:durableId="1337272768">
    <w:abstractNumId w:val="24"/>
  </w:num>
  <w:num w:numId="22" w16cid:durableId="16974965">
    <w:abstractNumId w:val="26"/>
  </w:num>
  <w:num w:numId="23" w16cid:durableId="1443842078">
    <w:abstractNumId w:val="13"/>
  </w:num>
  <w:num w:numId="24" w16cid:durableId="439568786">
    <w:abstractNumId w:val="21"/>
  </w:num>
  <w:num w:numId="25" w16cid:durableId="2051493681">
    <w:abstractNumId w:val="9"/>
  </w:num>
  <w:num w:numId="26" w16cid:durableId="1797337164">
    <w:abstractNumId w:val="7"/>
  </w:num>
  <w:num w:numId="27" w16cid:durableId="956906977">
    <w:abstractNumId w:val="6"/>
  </w:num>
  <w:num w:numId="28" w16cid:durableId="9185356">
    <w:abstractNumId w:val="5"/>
  </w:num>
  <w:num w:numId="29" w16cid:durableId="182020130">
    <w:abstractNumId w:val="4"/>
  </w:num>
  <w:num w:numId="30" w16cid:durableId="364446118">
    <w:abstractNumId w:val="8"/>
  </w:num>
  <w:num w:numId="31" w16cid:durableId="1452361180">
    <w:abstractNumId w:val="3"/>
  </w:num>
  <w:num w:numId="32" w16cid:durableId="2120299548">
    <w:abstractNumId w:val="2"/>
  </w:num>
  <w:num w:numId="33" w16cid:durableId="869293697">
    <w:abstractNumId w:val="1"/>
  </w:num>
  <w:num w:numId="34" w16cid:durableId="14719706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1" w:cryptProviderType="rsaAES" w:cryptAlgorithmClass="hash" w:cryptAlgorithmType="typeAny" w:cryptAlgorithmSid="14" w:cryptSpinCount="100000" w:hash="Xi6lYuSpR4MUayPTNWIzfH0AkjJHl85w6l4NwMcpjOuTQd8DqFURSTuHcYrFXQ+Rxnr3xYhkl/m0c+tRwfqa+A==" w:salt="JKJCEjkVrAYS9yq1ytQi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0"/>
    <w:rsid w:val="00000F9F"/>
    <w:rsid w:val="0000133A"/>
    <w:rsid w:val="00001830"/>
    <w:rsid w:val="00002544"/>
    <w:rsid w:val="00002B7B"/>
    <w:rsid w:val="00002BCB"/>
    <w:rsid w:val="00002FAB"/>
    <w:rsid w:val="00005596"/>
    <w:rsid w:val="00007F3A"/>
    <w:rsid w:val="00010466"/>
    <w:rsid w:val="00013021"/>
    <w:rsid w:val="00013769"/>
    <w:rsid w:val="0001436F"/>
    <w:rsid w:val="0001498D"/>
    <w:rsid w:val="00015817"/>
    <w:rsid w:val="00017D19"/>
    <w:rsid w:val="00022ABF"/>
    <w:rsid w:val="00022B00"/>
    <w:rsid w:val="000247F4"/>
    <w:rsid w:val="00024EF4"/>
    <w:rsid w:val="0002657D"/>
    <w:rsid w:val="0002673D"/>
    <w:rsid w:val="00027743"/>
    <w:rsid w:val="00027B8D"/>
    <w:rsid w:val="000308C0"/>
    <w:rsid w:val="00030F61"/>
    <w:rsid w:val="00031258"/>
    <w:rsid w:val="000321EB"/>
    <w:rsid w:val="00033E31"/>
    <w:rsid w:val="00034739"/>
    <w:rsid w:val="000347A3"/>
    <w:rsid w:val="000366A8"/>
    <w:rsid w:val="00036EDB"/>
    <w:rsid w:val="00037DA0"/>
    <w:rsid w:val="00037F7E"/>
    <w:rsid w:val="00041BFA"/>
    <w:rsid w:val="00043465"/>
    <w:rsid w:val="00043572"/>
    <w:rsid w:val="00043686"/>
    <w:rsid w:val="000436D3"/>
    <w:rsid w:val="00043D4E"/>
    <w:rsid w:val="000460C1"/>
    <w:rsid w:val="0004676F"/>
    <w:rsid w:val="000511C5"/>
    <w:rsid w:val="00052800"/>
    <w:rsid w:val="0005494B"/>
    <w:rsid w:val="00054C6E"/>
    <w:rsid w:val="00055CB8"/>
    <w:rsid w:val="00057CC7"/>
    <w:rsid w:val="00057EBA"/>
    <w:rsid w:val="00060566"/>
    <w:rsid w:val="00061842"/>
    <w:rsid w:val="00061AD0"/>
    <w:rsid w:val="0006495C"/>
    <w:rsid w:val="000656EE"/>
    <w:rsid w:val="00065DBE"/>
    <w:rsid w:val="00067995"/>
    <w:rsid w:val="00071FC9"/>
    <w:rsid w:val="000729C9"/>
    <w:rsid w:val="00073B4F"/>
    <w:rsid w:val="00075539"/>
    <w:rsid w:val="000756CE"/>
    <w:rsid w:val="00076C6E"/>
    <w:rsid w:val="00077097"/>
    <w:rsid w:val="0007770D"/>
    <w:rsid w:val="000778FE"/>
    <w:rsid w:val="00080F58"/>
    <w:rsid w:val="00081729"/>
    <w:rsid w:val="00081B9E"/>
    <w:rsid w:val="00081FA6"/>
    <w:rsid w:val="000822FA"/>
    <w:rsid w:val="00082470"/>
    <w:rsid w:val="000828E1"/>
    <w:rsid w:val="000845A9"/>
    <w:rsid w:val="00085CD9"/>
    <w:rsid w:val="00090316"/>
    <w:rsid w:val="0009049A"/>
    <w:rsid w:val="000906C3"/>
    <w:rsid w:val="000928C2"/>
    <w:rsid w:val="00092D70"/>
    <w:rsid w:val="000932D7"/>
    <w:rsid w:val="00093A8A"/>
    <w:rsid w:val="00094401"/>
    <w:rsid w:val="0009484A"/>
    <w:rsid w:val="00094D20"/>
    <w:rsid w:val="00097DC7"/>
    <w:rsid w:val="000A017C"/>
    <w:rsid w:val="000A0A7E"/>
    <w:rsid w:val="000A136E"/>
    <w:rsid w:val="000A18F5"/>
    <w:rsid w:val="000A247F"/>
    <w:rsid w:val="000A33CC"/>
    <w:rsid w:val="000A35E6"/>
    <w:rsid w:val="000A3A10"/>
    <w:rsid w:val="000A411F"/>
    <w:rsid w:val="000A4346"/>
    <w:rsid w:val="000A5A73"/>
    <w:rsid w:val="000A7994"/>
    <w:rsid w:val="000A7C30"/>
    <w:rsid w:val="000B120C"/>
    <w:rsid w:val="000B1758"/>
    <w:rsid w:val="000B2A1F"/>
    <w:rsid w:val="000B2A4D"/>
    <w:rsid w:val="000B49FD"/>
    <w:rsid w:val="000B5555"/>
    <w:rsid w:val="000B5814"/>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3F6B"/>
    <w:rsid w:val="000E472F"/>
    <w:rsid w:val="000E4B4D"/>
    <w:rsid w:val="000E5995"/>
    <w:rsid w:val="000F5C66"/>
    <w:rsid w:val="000F6EDC"/>
    <w:rsid w:val="000F7C8E"/>
    <w:rsid w:val="001033FD"/>
    <w:rsid w:val="0010424E"/>
    <w:rsid w:val="00105EFC"/>
    <w:rsid w:val="00106082"/>
    <w:rsid w:val="001067FE"/>
    <w:rsid w:val="0011627D"/>
    <w:rsid w:val="00116300"/>
    <w:rsid w:val="00117AA4"/>
    <w:rsid w:val="00120BAF"/>
    <w:rsid w:val="0012244F"/>
    <w:rsid w:val="00123C61"/>
    <w:rsid w:val="001256D3"/>
    <w:rsid w:val="00125A93"/>
    <w:rsid w:val="00125F8A"/>
    <w:rsid w:val="001261FF"/>
    <w:rsid w:val="00126B1A"/>
    <w:rsid w:val="001306E7"/>
    <w:rsid w:val="00133468"/>
    <w:rsid w:val="001334B9"/>
    <w:rsid w:val="00133702"/>
    <w:rsid w:val="00136968"/>
    <w:rsid w:val="00137507"/>
    <w:rsid w:val="001413BE"/>
    <w:rsid w:val="00141A33"/>
    <w:rsid w:val="0014347B"/>
    <w:rsid w:val="00143BFE"/>
    <w:rsid w:val="00143CA2"/>
    <w:rsid w:val="00145A5B"/>
    <w:rsid w:val="00145BD6"/>
    <w:rsid w:val="001468CA"/>
    <w:rsid w:val="00146AAA"/>
    <w:rsid w:val="0014798C"/>
    <w:rsid w:val="001512B0"/>
    <w:rsid w:val="001528A0"/>
    <w:rsid w:val="00153E2F"/>
    <w:rsid w:val="00155163"/>
    <w:rsid w:val="00155F99"/>
    <w:rsid w:val="00156A83"/>
    <w:rsid w:val="00156C5C"/>
    <w:rsid w:val="00156EA4"/>
    <w:rsid w:val="001573D8"/>
    <w:rsid w:val="001609ED"/>
    <w:rsid w:val="00160BE3"/>
    <w:rsid w:val="00161805"/>
    <w:rsid w:val="001618B8"/>
    <w:rsid w:val="001625C4"/>
    <w:rsid w:val="001650B1"/>
    <w:rsid w:val="00165D18"/>
    <w:rsid w:val="00165FCE"/>
    <w:rsid w:val="00166FB2"/>
    <w:rsid w:val="001670B7"/>
    <w:rsid w:val="00167F38"/>
    <w:rsid w:val="00171AA4"/>
    <w:rsid w:val="0017238E"/>
    <w:rsid w:val="001733B1"/>
    <w:rsid w:val="00174FA5"/>
    <w:rsid w:val="00175651"/>
    <w:rsid w:val="001756F9"/>
    <w:rsid w:val="00177595"/>
    <w:rsid w:val="001776DA"/>
    <w:rsid w:val="00181034"/>
    <w:rsid w:val="00182077"/>
    <w:rsid w:val="00182378"/>
    <w:rsid w:val="001828D2"/>
    <w:rsid w:val="0018338E"/>
    <w:rsid w:val="0018385B"/>
    <w:rsid w:val="00183A04"/>
    <w:rsid w:val="00183F04"/>
    <w:rsid w:val="00184687"/>
    <w:rsid w:val="0018749D"/>
    <w:rsid w:val="00187907"/>
    <w:rsid w:val="00187ADF"/>
    <w:rsid w:val="00187B07"/>
    <w:rsid w:val="00187EC9"/>
    <w:rsid w:val="0019058C"/>
    <w:rsid w:val="001907E4"/>
    <w:rsid w:val="00190BAA"/>
    <w:rsid w:val="00190D0F"/>
    <w:rsid w:val="001930B6"/>
    <w:rsid w:val="00193714"/>
    <w:rsid w:val="00194066"/>
    <w:rsid w:val="0019435D"/>
    <w:rsid w:val="00196077"/>
    <w:rsid w:val="00196814"/>
    <w:rsid w:val="00197986"/>
    <w:rsid w:val="001A1AE7"/>
    <w:rsid w:val="001A1B78"/>
    <w:rsid w:val="001A21DF"/>
    <w:rsid w:val="001A30FF"/>
    <w:rsid w:val="001A356F"/>
    <w:rsid w:val="001A407A"/>
    <w:rsid w:val="001A47AE"/>
    <w:rsid w:val="001A56F0"/>
    <w:rsid w:val="001A5D74"/>
    <w:rsid w:val="001A6934"/>
    <w:rsid w:val="001A6D3D"/>
    <w:rsid w:val="001A78F3"/>
    <w:rsid w:val="001B256C"/>
    <w:rsid w:val="001B418F"/>
    <w:rsid w:val="001B4308"/>
    <w:rsid w:val="001B610B"/>
    <w:rsid w:val="001C1ACD"/>
    <w:rsid w:val="001C28B9"/>
    <w:rsid w:val="001C3124"/>
    <w:rsid w:val="001C3ACB"/>
    <w:rsid w:val="001C464E"/>
    <w:rsid w:val="001C4775"/>
    <w:rsid w:val="001C78C5"/>
    <w:rsid w:val="001D3A6D"/>
    <w:rsid w:val="001D4CDA"/>
    <w:rsid w:val="001D6CD3"/>
    <w:rsid w:val="001D7493"/>
    <w:rsid w:val="001E2379"/>
    <w:rsid w:val="001E24AB"/>
    <w:rsid w:val="001E2BA9"/>
    <w:rsid w:val="001E3393"/>
    <w:rsid w:val="001E5965"/>
    <w:rsid w:val="001E6540"/>
    <w:rsid w:val="001E70A9"/>
    <w:rsid w:val="001E7627"/>
    <w:rsid w:val="001F07E0"/>
    <w:rsid w:val="001F0C57"/>
    <w:rsid w:val="001F2201"/>
    <w:rsid w:val="001F223E"/>
    <w:rsid w:val="001F284B"/>
    <w:rsid w:val="001F2D49"/>
    <w:rsid w:val="001F3C53"/>
    <w:rsid w:val="001F409B"/>
    <w:rsid w:val="001F4CCC"/>
    <w:rsid w:val="001F5303"/>
    <w:rsid w:val="001F6841"/>
    <w:rsid w:val="001F71C6"/>
    <w:rsid w:val="001F7CA7"/>
    <w:rsid w:val="001F7F12"/>
    <w:rsid w:val="00200023"/>
    <w:rsid w:val="002003D4"/>
    <w:rsid w:val="002005BB"/>
    <w:rsid w:val="002040FF"/>
    <w:rsid w:val="0020625A"/>
    <w:rsid w:val="00206A48"/>
    <w:rsid w:val="00206DC4"/>
    <w:rsid w:val="00206ED9"/>
    <w:rsid w:val="00207336"/>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2D34"/>
    <w:rsid w:val="002431D3"/>
    <w:rsid w:val="00245099"/>
    <w:rsid w:val="00245757"/>
    <w:rsid w:val="00245F73"/>
    <w:rsid w:val="00251A5E"/>
    <w:rsid w:val="00252995"/>
    <w:rsid w:val="00255838"/>
    <w:rsid w:val="00255FDE"/>
    <w:rsid w:val="002560BE"/>
    <w:rsid w:val="002574C1"/>
    <w:rsid w:val="0025764F"/>
    <w:rsid w:val="002613FC"/>
    <w:rsid w:val="002619E3"/>
    <w:rsid w:val="00262098"/>
    <w:rsid w:val="0026324C"/>
    <w:rsid w:val="002654BB"/>
    <w:rsid w:val="002656E0"/>
    <w:rsid w:val="00265BCF"/>
    <w:rsid w:val="00266FAE"/>
    <w:rsid w:val="00267AA0"/>
    <w:rsid w:val="002705B2"/>
    <w:rsid w:val="00271282"/>
    <w:rsid w:val="00271437"/>
    <w:rsid w:val="00271461"/>
    <w:rsid w:val="0027147A"/>
    <w:rsid w:val="00271C7E"/>
    <w:rsid w:val="00273999"/>
    <w:rsid w:val="00274502"/>
    <w:rsid w:val="00274542"/>
    <w:rsid w:val="00275A3E"/>
    <w:rsid w:val="00276E57"/>
    <w:rsid w:val="00276F8C"/>
    <w:rsid w:val="0027747F"/>
    <w:rsid w:val="002837AB"/>
    <w:rsid w:val="0028551E"/>
    <w:rsid w:val="00285DF7"/>
    <w:rsid w:val="00286111"/>
    <w:rsid w:val="00286971"/>
    <w:rsid w:val="0029080F"/>
    <w:rsid w:val="00291D29"/>
    <w:rsid w:val="00292135"/>
    <w:rsid w:val="00294929"/>
    <w:rsid w:val="00294D44"/>
    <w:rsid w:val="002963D5"/>
    <w:rsid w:val="0029764E"/>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B08"/>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061D0"/>
    <w:rsid w:val="00307ADD"/>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1AF"/>
    <w:rsid w:val="00345819"/>
    <w:rsid w:val="00346F5C"/>
    <w:rsid w:val="003473D9"/>
    <w:rsid w:val="0034745E"/>
    <w:rsid w:val="00350518"/>
    <w:rsid w:val="00350CF2"/>
    <w:rsid w:val="00351B43"/>
    <w:rsid w:val="00351E94"/>
    <w:rsid w:val="00353DCC"/>
    <w:rsid w:val="0035427B"/>
    <w:rsid w:val="003555CC"/>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80278"/>
    <w:rsid w:val="003808AE"/>
    <w:rsid w:val="00380EED"/>
    <w:rsid w:val="00381F55"/>
    <w:rsid w:val="00382BE4"/>
    <w:rsid w:val="00384E33"/>
    <w:rsid w:val="003852E9"/>
    <w:rsid w:val="003853B0"/>
    <w:rsid w:val="00387528"/>
    <w:rsid w:val="003878DE"/>
    <w:rsid w:val="00387C74"/>
    <w:rsid w:val="00390194"/>
    <w:rsid w:val="00390A36"/>
    <w:rsid w:val="00392C78"/>
    <w:rsid w:val="00392DCB"/>
    <w:rsid w:val="00395A1E"/>
    <w:rsid w:val="00395A27"/>
    <w:rsid w:val="00396589"/>
    <w:rsid w:val="00397E44"/>
    <w:rsid w:val="003A0AAA"/>
    <w:rsid w:val="003A1C76"/>
    <w:rsid w:val="003A4D53"/>
    <w:rsid w:val="003A5730"/>
    <w:rsid w:val="003A60E2"/>
    <w:rsid w:val="003A63A9"/>
    <w:rsid w:val="003B0666"/>
    <w:rsid w:val="003B1145"/>
    <w:rsid w:val="003B1708"/>
    <w:rsid w:val="003B238D"/>
    <w:rsid w:val="003B2B2D"/>
    <w:rsid w:val="003B42BE"/>
    <w:rsid w:val="003B44E0"/>
    <w:rsid w:val="003B5FBC"/>
    <w:rsid w:val="003B637A"/>
    <w:rsid w:val="003C1252"/>
    <w:rsid w:val="003C23BE"/>
    <w:rsid w:val="003C316B"/>
    <w:rsid w:val="003C3901"/>
    <w:rsid w:val="003C45BF"/>
    <w:rsid w:val="003C6917"/>
    <w:rsid w:val="003C6ED0"/>
    <w:rsid w:val="003C7A53"/>
    <w:rsid w:val="003C7C1C"/>
    <w:rsid w:val="003D0579"/>
    <w:rsid w:val="003D0965"/>
    <w:rsid w:val="003D17AB"/>
    <w:rsid w:val="003D20DC"/>
    <w:rsid w:val="003D226B"/>
    <w:rsid w:val="003D7AB5"/>
    <w:rsid w:val="003D7EFC"/>
    <w:rsid w:val="003E0325"/>
    <w:rsid w:val="003E1D75"/>
    <w:rsid w:val="003E210F"/>
    <w:rsid w:val="003E22F7"/>
    <w:rsid w:val="003E41C7"/>
    <w:rsid w:val="003E453F"/>
    <w:rsid w:val="003E49E2"/>
    <w:rsid w:val="003E5249"/>
    <w:rsid w:val="003E53C0"/>
    <w:rsid w:val="003E56A8"/>
    <w:rsid w:val="003E6781"/>
    <w:rsid w:val="003F0308"/>
    <w:rsid w:val="003F22E7"/>
    <w:rsid w:val="003F2785"/>
    <w:rsid w:val="003F2797"/>
    <w:rsid w:val="003F4BA5"/>
    <w:rsid w:val="003F5756"/>
    <w:rsid w:val="003F6921"/>
    <w:rsid w:val="003F6DDB"/>
    <w:rsid w:val="003F7706"/>
    <w:rsid w:val="004020C7"/>
    <w:rsid w:val="00404233"/>
    <w:rsid w:val="00407075"/>
    <w:rsid w:val="0040709A"/>
    <w:rsid w:val="004071AE"/>
    <w:rsid w:val="0040740B"/>
    <w:rsid w:val="0040784C"/>
    <w:rsid w:val="00414597"/>
    <w:rsid w:val="00414BC1"/>
    <w:rsid w:val="004151D7"/>
    <w:rsid w:val="0041723F"/>
    <w:rsid w:val="0041738F"/>
    <w:rsid w:val="00420ED1"/>
    <w:rsid w:val="00421690"/>
    <w:rsid w:val="00422A86"/>
    <w:rsid w:val="00423CFE"/>
    <w:rsid w:val="00424026"/>
    <w:rsid w:val="00424DF8"/>
    <w:rsid w:val="004254D5"/>
    <w:rsid w:val="00425BF1"/>
    <w:rsid w:val="00426F3E"/>
    <w:rsid w:val="00427A18"/>
    <w:rsid w:val="00432CD5"/>
    <w:rsid w:val="00434194"/>
    <w:rsid w:val="004350EB"/>
    <w:rsid w:val="004354F4"/>
    <w:rsid w:val="00437E7C"/>
    <w:rsid w:val="00440C13"/>
    <w:rsid w:val="00441970"/>
    <w:rsid w:val="00441FF5"/>
    <w:rsid w:val="004428B1"/>
    <w:rsid w:val="0044429E"/>
    <w:rsid w:val="00447A7B"/>
    <w:rsid w:val="00451D9A"/>
    <w:rsid w:val="00451F3B"/>
    <w:rsid w:val="00452857"/>
    <w:rsid w:val="00453484"/>
    <w:rsid w:val="00454164"/>
    <w:rsid w:val="004560E5"/>
    <w:rsid w:val="004566FA"/>
    <w:rsid w:val="00460345"/>
    <w:rsid w:val="00463CE2"/>
    <w:rsid w:val="0046402C"/>
    <w:rsid w:val="004643C7"/>
    <w:rsid w:val="00464C86"/>
    <w:rsid w:val="00465B75"/>
    <w:rsid w:val="00466795"/>
    <w:rsid w:val="004671A8"/>
    <w:rsid w:val="0047019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D51"/>
    <w:rsid w:val="00495277"/>
    <w:rsid w:val="004A0216"/>
    <w:rsid w:val="004A0ED4"/>
    <w:rsid w:val="004A10DF"/>
    <w:rsid w:val="004A15AA"/>
    <w:rsid w:val="004A1865"/>
    <w:rsid w:val="004A1970"/>
    <w:rsid w:val="004A2252"/>
    <w:rsid w:val="004A2574"/>
    <w:rsid w:val="004A296B"/>
    <w:rsid w:val="004A4009"/>
    <w:rsid w:val="004A47A5"/>
    <w:rsid w:val="004A6BE6"/>
    <w:rsid w:val="004A6DF8"/>
    <w:rsid w:val="004B07A6"/>
    <w:rsid w:val="004B08CD"/>
    <w:rsid w:val="004B0A4B"/>
    <w:rsid w:val="004B0BEC"/>
    <w:rsid w:val="004B20F5"/>
    <w:rsid w:val="004B25FD"/>
    <w:rsid w:val="004B3EDA"/>
    <w:rsid w:val="004B5F29"/>
    <w:rsid w:val="004B6B58"/>
    <w:rsid w:val="004B6D84"/>
    <w:rsid w:val="004B77BA"/>
    <w:rsid w:val="004C0422"/>
    <w:rsid w:val="004C0C6D"/>
    <w:rsid w:val="004C15E7"/>
    <w:rsid w:val="004C1E57"/>
    <w:rsid w:val="004C2537"/>
    <w:rsid w:val="004C3133"/>
    <w:rsid w:val="004C327C"/>
    <w:rsid w:val="004C54F5"/>
    <w:rsid w:val="004C6955"/>
    <w:rsid w:val="004C7261"/>
    <w:rsid w:val="004D0495"/>
    <w:rsid w:val="004D09A7"/>
    <w:rsid w:val="004D0A71"/>
    <w:rsid w:val="004D12A8"/>
    <w:rsid w:val="004D153F"/>
    <w:rsid w:val="004D2FFD"/>
    <w:rsid w:val="004D3C7E"/>
    <w:rsid w:val="004D400A"/>
    <w:rsid w:val="004D45DF"/>
    <w:rsid w:val="004D4DEE"/>
    <w:rsid w:val="004D5851"/>
    <w:rsid w:val="004D6BCB"/>
    <w:rsid w:val="004E0037"/>
    <w:rsid w:val="004E02D8"/>
    <w:rsid w:val="004E0C82"/>
    <w:rsid w:val="004E1BF2"/>
    <w:rsid w:val="004E22A1"/>
    <w:rsid w:val="004E306C"/>
    <w:rsid w:val="004E3BEF"/>
    <w:rsid w:val="004E4BC7"/>
    <w:rsid w:val="004E4EF4"/>
    <w:rsid w:val="004E5193"/>
    <w:rsid w:val="004E5D17"/>
    <w:rsid w:val="004E6A55"/>
    <w:rsid w:val="004E7379"/>
    <w:rsid w:val="004E7841"/>
    <w:rsid w:val="004E7C94"/>
    <w:rsid w:val="004F08E1"/>
    <w:rsid w:val="004F20C1"/>
    <w:rsid w:val="004F2C97"/>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730"/>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1774"/>
    <w:rsid w:val="00552670"/>
    <w:rsid w:val="005533ED"/>
    <w:rsid w:val="00553CF0"/>
    <w:rsid w:val="0055543B"/>
    <w:rsid w:val="005561C8"/>
    <w:rsid w:val="00556BA4"/>
    <w:rsid w:val="0055728D"/>
    <w:rsid w:val="0056365B"/>
    <w:rsid w:val="005648D2"/>
    <w:rsid w:val="005649E9"/>
    <w:rsid w:val="00564F94"/>
    <w:rsid w:val="00565721"/>
    <w:rsid w:val="00570600"/>
    <w:rsid w:val="00572824"/>
    <w:rsid w:val="00582593"/>
    <w:rsid w:val="00583C12"/>
    <w:rsid w:val="00585B22"/>
    <w:rsid w:val="005874E4"/>
    <w:rsid w:val="00587550"/>
    <w:rsid w:val="005905A9"/>
    <w:rsid w:val="005909B2"/>
    <w:rsid w:val="00590F3F"/>
    <w:rsid w:val="00591318"/>
    <w:rsid w:val="00593595"/>
    <w:rsid w:val="00595F0F"/>
    <w:rsid w:val="005A06EA"/>
    <w:rsid w:val="005A411A"/>
    <w:rsid w:val="005A4507"/>
    <w:rsid w:val="005A5E39"/>
    <w:rsid w:val="005B043C"/>
    <w:rsid w:val="005B0BF9"/>
    <w:rsid w:val="005B0F14"/>
    <w:rsid w:val="005B11C7"/>
    <w:rsid w:val="005B307A"/>
    <w:rsid w:val="005B3EA9"/>
    <w:rsid w:val="005B4409"/>
    <w:rsid w:val="005B499A"/>
    <w:rsid w:val="005B54FD"/>
    <w:rsid w:val="005B5CEC"/>
    <w:rsid w:val="005B65CD"/>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583B"/>
    <w:rsid w:val="005E62A2"/>
    <w:rsid w:val="005E660B"/>
    <w:rsid w:val="005E6857"/>
    <w:rsid w:val="005E7394"/>
    <w:rsid w:val="005F037A"/>
    <w:rsid w:val="005F0670"/>
    <w:rsid w:val="005F3A57"/>
    <w:rsid w:val="005F42CA"/>
    <w:rsid w:val="005F4601"/>
    <w:rsid w:val="005F5396"/>
    <w:rsid w:val="005F5B7F"/>
    <w:rsid w:val="005F5D58"/>
    <w:rsid w:val="005F61BC"/>
    <w:rsid w:val="005F645A"/>
    <w:rsid w:val="005F690A"/>
    <w:rsid w:val="005F7E38"/>
    <w:rsid w:val="0060100E"/>
    <w:rsid w:val="00602B14"/>
    <w:rsid w:val="00603E30"/>
    <w:rsid w:val="006059D2"/>
    <w:rsid w:val="00606139"/>
    <w:rsid w:val="00606F65"/>
    <w:rsid w:val="00610537"/>
    <w:rsid w:val="00611E20"/>
    <w:rsid w:val="00611F4A"/>
    <w:rsid w:val="00612EDD"/>
    <w:rsid w:val="00613F4C"/>
    <w:rsid w:val="00614CD5"/>
    <w:rsid w:val="00614CFE"/>
    <w:rsid w:val="006157E6"/>
    <w:rsid w:val="00617E1D"/>
    <w:rsid w:val="00617F91"/>
    <w:rsid w:val="006202D6"/>
    <w:rsid w:val="006203D6"/>
    <w:rsid w:val="006204C9"/>
    <w:rsid w:val="0062146A"/>
    <w:rsid w:val="00623808"/>
    <w:rsid w:val="00623C19"/>
    <w:rsid w:val="00623D40"/>
    <w:rsid w:val="00624A0F"/>
    <w:rsid w:val="00624C34"/>
    <w:rsid w:val="00624F24"/>
    <w:rsid w:val="00624FF1"/>
    <w:rsid w:val="0062595B"/>
    <w:rsid w:val="0063366C"/>
    <w:rsid w:val="00634463"/>
    <w:rsid w:val="00634826"/>
    <w:rsid w:val="00634D3A"/>
    <w:rsid w:val="00635087"/>
    <w:rsid w:val="00636509"/>
    <w:rsid w:val="00637D5E"/>
    <w:rsid w:val="00641B1D"/>
    <w:rsid w:val="00642D5A"/>
    <w:rsid w:val="0064331A"/>
    <w:rsid w:val="006437A7"/>
    <w:rsid w:val="00645085"/>
    <w:rsid w:val="00645779"/>
    <w:rsid w:val="006460CA"/>
    <w:rsid w:val="00647131"/>
    <w:rsid w:val="006472D9"/>
    <w:rsid w:val="00653B32"/>
    <w:rsid w:val="00655AEE"/>
    <w:rsid w:val="00655F1A"/>
    <w:rsid w:val="00656551"/>
    <w:rsid w:val="00657701"/>
    <w:rsid w:val="00661093"/>
    <w:rsid w:val="00662AAF"/>
    <w:rsid w:val="00663A7F"/>
    <w:rsid w:val="00663CE7"/>
    <w:rsid w:val="00666464"/>
    <w:rsid w:val="00667A15"/>
    <w:rsid w:val="00667FF7"/>
    <w:rsid w:val="0067037E"/>
    <w:rsid w:val="00671048"/>
    <w:rsid w:val="006730B7"/>
    <w:rsid w:val="006732DB"/>
    <w:rsid w:val="00673CA2"/>
    <w:rsid w:val="0067482C"/>
    <w:rsid w:val="00674839"/>
    <w:rsid w:val="006748E9"/>
    <w:rsid w:val="00674B42"/>
    <w:rsid w:val="00677571"/>
    <w:rsid w:val="006775EA"/>
    <w:rsid w:val="006778F2"/>
    <w:rsid w:val="00677CAB"/>
    <w:rsid w:val="006807AD"/>
    <w:rsid w:val="00680825"/>
    <w:rsid w:val="006809F2"/>
    <w:rsid w:val="006827BB"/>
    <w:rsid w:val="006836C3"/>
    <w:rsid w:val="0068371B"/>
    <w:rsid w:val="00683DC3"/>
    <w:rsid w:val="00683F2D"/>
    <w:rsid w:val="006841AE"/>
    <w:rsid w:val="00684B5B"/>
    <w:rsid w:val="006900A1"/>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3F4F"/>
    <w:rsid w:val="006A48C6"/>
    <w:rsid w:val="006A5036"/>
    <w:rsid w:val="006A5749"/>
    <w:rsid w:val="006A6600"/>
    <w:rsid w:val="006B038A"/>
    <w:rsid w:val="006B0FD9"/>
    <w:rsid w:val="006B42AE"/>
    <w:rsid w:val="006B4712"/>
    <w:rsid w:val="006B4832"/>
    <w:rsid w:val="006B7BCC"/>
    <w:rsid w:val="006C130D"/>
    <w:rsid w:val="006C3C95"/>
    <w:rsid w:val="006C3CD3"/>
    <w:rsid w:val="006C5768"/>
    <w:rsid w:val="006C6171"/>
    <w:rsid w:val="006C6D61"/>
    <w:rsid w:val="006C6DD1"/>
    <w:rsid w:val="006C6F14"/>
    <w:rsid w:val="006C7CED"/>
    <w:rsid w:val="006D0AF8"/>
    <w:rsid w:val="006D1553"/>
    <w:rsid w:val="006D2553"/>
    <w:rsid w:val="006D2F84"/>
    <w:rsid w:val="006D4523"/>
    <w:rsid w:val="006D4A22"/>
    <w:rsid w:val="006D56E2"/>
    <w:rsid w:val="006D6524"/>
    <w:rsid w:val="006D6CC7"/>
    <w:rsid w:val="006D78A3"/>
    <w:rsid w:val="006D7B7F"/>
    <w:rsid w:val="006E0E6F"/>
    <w:rsid w:val="006E0F4C"/>
    <w:rsid w:val="006E181A"/>
    <w:rsid w:val="006E28C5"/>
    <w:rsid w:val="006E339E"/>
    <w:rsid w:val="006E37C5"/>
    <w:rsid w:val="006E5769"/>
    <w:rsid w:val="006E6434"/>
    <w:rsid w:val="006E65C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568A"/>
    <w:rsid w:val="00706F59"/>
    <w:rsid w:val="00710BEE"/>
    <w:rsid w:val="007135B9"/>
    <w:rsid w:val="00713B12"/>
    <w:rsid w:val="00713FB0"/>
    <w:rsid w:val="007142DD"/>
    <w:rsid w:val="007157FD"/>
    <w:rsid w:val="0071647D"/>
    <w:rsid w:val="00717471"/>
    <w:rsid w:val="00717F0C"/>
    <w:rsid w:val="00720688"/>
    <w:rsid w:val="00720952"/>
    <w:rsid w:val="007213CA"/>
    <w:rsid w:val="00723938"/>
    <w:rsid w:val="00723ED3"/>
    <w:rsid w:val="00724AF6"/>
    <w:rsid w:val="0072539B"/>
    <w:rsid w:val="00725949"/>
    <w:rsid w:val="00726622"/>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30E"/>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1FB"/>
    <w:rsid w:val="00764F83"/>
    <w:rsid w:val="00765290"/>
    <w:rsid w:val="00766971"/>
    <w:rsid w:val="007704D6"/>
    <w:rsid w:val="00770A88"/>
    <w:rsid w:val="00770D03"/>
    <w:rsid w:val="00772050"/>
    <w:rsid w:val="007725F7"/>
    <w:rsid w:val="00772CB8"/>
    <w:rsid w:val="007755CF"/>
    <w:rsid w:val="00775696"/>
    <w:rsid w:val="00777272"/>
    <w:rsid w:val="00777283"/>
    <w:rsid w:val="007800F9"/>
    <w:rsid w:val="007824F0"/>
    <w:rsid w:val="00783152"/>
    <w:rsid w:val="00783738"/>
    <w:rsid w:val="007859B2"/>
    <w:rsid w:val="0078672E"/>
    <w:rsid w:val="0079047D"/>
    <w:rsid w:val="00790DDE"/>
    <w:rsid w:val="0079184A"/>
    <w:rsid w:val="00791ABE"/>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508"/>
    <w:rsid w:val="007A36AD"/>
    <w:rsid w:val="007A3952"/>
    <w:rsid w:val="007A4CA1"/>
    <w:rsid w:val="007A5951"/>
    <w:rsid w:val="007A5A90"/>
    <w:rsid w:val="007A609F"/>
    <w:rsid w:val="007A6E0C"/>
    <w:rsid w:val="007B0CB1"/>
    <w:rsid w:val="007B1C25"/>
    <w:rsid w:val="007B27CC"/>
    <w:rsid w:val="007B368C"/>
    <w:rsid w:val="007B3CBD"/>
    <w:rsid w:val="007B4120"/>
    <w:rsid w:val="007B4181"/>
    <w:rsid w:val="007B4C1E"/>
    <w:rsid w:val="007B4EE6"/>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1BD7"/>
    <w:rsid w:val="007E340C"/>
    <w:rsid w:val="007E36E6"/>
    <w:rsid w:val="007E4FE3"/>
    <w:rsid w:val="007E79E4"/>
    <w:rsid w:val="007E7C78"/>
    <w:rsid w:val="007F27B3"/>
    <w:rsid w:val="007F2806"/>
    <w:rsid w:val="007F2FA8"/>
    <w:rsid w:val="007F6E70"/>
    <w:rsid w:val="008012AE"/>
    <w:rsid w:val="0080223F"/>
    <w:rsid w:val="00802287"/>
    <w:rsid w:val="00802357"/>
    <w:rsid w:val="008025AA"/>
    <w:rsid w:val="0080581E"/>
    <w:rsid w:val="00805C5D"/>
    <w:rsid w:val="00810B52"/>
    <w:rsid w:val="0081386F"/>
    <w:rsid w:val="00813C2E"/>
    <w:rsid w:val="008144B0"/>
    <w:rsid w:val="0081460A"/>
    <w:rsid w:val="00815211"/>
    <w:rsid w:val="00815A82"/>
    <w:rsid w:val="00815D85"/>
    <w:rsid w:val="00815E89"/>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3CF"/>
    <w:rsid w:val="0086459C"/>
    <w:rsid w:val="008652A6"/>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5BCA"/>
    <w:rsid w:val="00886448"/>
    <w:rsid w:val="008875D1"/>
    <w:rsid w:val="008908E7"/>
    <w:rsid w:val="00890F64"/>
    <w:rsid w:val="008917A5"/>
    <w:rsid w:val="00894C61"/>
    <w:rsid w:val="00896415"/>
    <w:rsid w:val="0089692A"/>
    <w:rsid w:val="00896A73"/>
    <w:rsid w:val="008A03D0"/>
    <w:rsid w:val="008A07F3"/>
    <w:rsid w:val="008A0D4B"/>
    <w:rsid w:val="008A1D13"/>
    <w:rsid w:val="008A1DD7"/>
    <w:rsid w:val="008A27E8"/>
    <w:rsid w:val="008A3A38"/>
    <w:rsid w:val="008A5000"/>
    <w:rsid w:val="008A6D31"/>
    <w:rsid w:val="008B0B37"/>
    <w:rsid w:val="008B31AB"/>
    <w:rsid w:val="008B32F1"/>
    <w:rsid w:val="008B35FC"/>
    <w:rsid w:val="008B4255"/>
    <w:rsid w:val="008B4E3B"/>
    <w:rsid w:val="008B4F69"/>
    <w:rsid w:val="008B4FCC"/>
    <w:rsid w:val="008B58F5"/>
    <w:rsid w:val="008B5FE8"/>
    <w:rsid w:val="008B7D84"/>
    <w:rsid w:val="008C20B4"/>
    <w:rsid w:val="008C20FD"/>
    <w:rsid w:val="008C23A3"/>
    <w:rsid w:val="008C2C1A"/>
    <w:rsid w:val="008C3B9C"/>
    <w:rsid w:val="008C3CB4"/>
    <w:rsid w:val="008C6A9E"/>
    <w:rsid w:val="008C7AC0"/>
    <w:rsid w:val="008D0252"/>
    <w:rsid w:val="008D07AB"/>
    <w:rsid w:val="008D1EF8"/>
    <w:rsid w:val="008D33D6"/>
    <w:rsid w:val="008D38A6"/>
    <w:rsid w:val="008D413E"/>
    <w:rsid w:val="008D4415"/>
    <w:rsid w:val="008D472F"/>
    <w:rsid w:val="008D4829"/>
    <w:rsid w:val="008D63BB"/>
    <w:rsid w:val="008D69BD"/>
    <w:rsid w:val="008E0333"/>
    <w:rsid w:val="008E0BF4"/>
    <w:rsid w:val="008E10FB"/>
    <w:rsid w:val="008E2B0C"/>
    <w:rsid w:val="008E2EA7"/>
    <w:rsid w:val="008E3671"/>
    <w:rsid w:val="008E4CBA"/>
    <w:rsid w:val="008F046A"/>
    <w:rsid w:val="008F129F"/>
    <w:rsid w:val="008F3287"/>
    <w:rsid w:val="008F34F1"/>
    <w:rsid w:val="008F792E"/>
    <w:rsid w:val="008F7F9D"/>
    <w:rsid w:val="0090015D"/>
    <w:rsid w:val="00900414"/>
    <w:rsid w:val="009006E8"/>
    <w:rsid w:val="00900A74"/>
    <w:rsid w:val="00901726"/>
    <w:rsid w:val="009022EC"/>
    <w:rsid w:val="00903D4E"/>
    <w:rsid w:val="0090469F"/>
    <w:rsid w:val="00907BFE"/>
    <w:rsid w:val="009104BA"/>
    <w:rsid w:val="00910EEC"/>
    <w:rsid w:val="00912591"/>
    <w:rsid w:val="009129F9"/>
    <w:rsid w:val="00912C49"/>
    <w:rsid w:val="00913221"/>
    <w:rsid w:val="00913740"/>
    <w:rsid w:val="009152EB"/>
    <w:rsid w:val="00915EFB"/>
    <w:rsid w:val="00916981"/>
    <w:rsid w:val="00917685"/>
    <w:rsid w:val="00917AB7"/>
    <w:rsid w:val="009203C0"/>
    <w:rsid w:val="00921C92"/>
    <w:rsid w:val="00921DA0"/>
    <w:rsid w:val="00924FFC"/>
    <w:rsid w:val="0092540E"/>
    <w:rsid w:val="00925C58"/>
    <w:rsid w:val="00925EF7"/>
    <w:rsid w:val="00932A54"/>
    <w:rsid w:val="00932C13"/>
    <w:rsid w:val="009336CD"/>
    <w:rsid w:val="00934145"/>
    <w:rsid w:val="00934DD9"/>
    <w:rsid w:val="009350F5"/>
    <w:rsid w:val="00935B7B"/>
    <w:rsid w:val="00935CEF"/>
    <w:rsid w:val="009363C7"/>
    <w:rsid w:val="00941BEB"/>
    <w:rsid w:val="00941F03"/>
    <w:rsid w:val="00943EE2"/>
    <w:rsid w:val="00944D79"/>
    <w:rsid w:val="009468D0"/>
    <w:rsid w:val="00952D41"/>
    <w:rsid w:val="00953443"/>
    <w:rsid w:val="00953642"/>
    <w:rsid w:val="0095364E"/>
    <w:rsid w:val="009546B7"/>
    <w:rsid w:val="00957046"/>
    <w:rsid w:val="00957D7F"/>
    <w:rsid w:val="00961644"/>
    <w:rsid w:val="00962B7E"/>
    <w:rsid w:val="00962D71"/>
    <w:rsid w:val="0096310C"/>
    <w:rsid w:val="00963CE1"/>
    <w:rsid w:val="00964ABC"/>
    <w:rsid w:val="00970102"/>
    <w:rsid w:val="00970487"/>
    <w:rsid w:val="00970A6F"/>
    <w:rsid w:val="00970ECB"/>
    <w:rsid w:val="009719B4"/>
    <w:rsid w:val="00971BE0"/>
    <w:rsid w:val="009723E2"/>
    <w:rsid w:val="00973BA4"/>
    <w:rsid w:val="00974D09"/>
    <w:rsid w:val="0097527E"/>
    <w:rsid w:val="00976A70"/>
    <w:rsid w:val="00977744"/>
    <w:rsid w:val="00977ED1"/>
    <w:rsid w:val="009811C5"/>
    <w:rsid w:val="009814D0"/>
    <w:rsid w:val="00981FE7"/>
    <w:rsid w:val="0098256B"/>
    <w:rsid w:val="00983FF6"/>
    <w:rsid w:val="00984377"/>
    <w:rsid w:val="009850FD"/>
    <w:rsid w:val="00985B11"/>
    <w:rsid w:val="00985D6D"/>
    <w:rsid w:val="00986817"/>
    <w:rsid w:val="00987BA8"/>
    <w:rsid w:val="00990139"/>
    <w:rsid w:val="00991DD5"/>
    <w:rsid w:val="00993C6C"/>
    <w:rsid w:val="00994497"/>
    <w:rsid w:val="009949EC"/>
    <w:rsid w:val="00994A41"/>
    <w:rsid w:val="0099616C"/>
    <w:rsid w:val="00996E09"/>
    <w:rsid w:val="00997403"/>
    <w:rsid w:val="00997E87"/>
    <w:rsid w:val="009A004E"/>
    <w:rsid w:val="009A1426"/>
    <w:rsid w:val="009A1FFA"/>
    <w:rsid w:val="009A4C2B"/>
    <w:rsid w:val="009A5FC4"/>
    <w:rsid w:val="009A6810"/>
    <w:rsid w:val="009A6EB3"/>
    <w:rsid w:val="009B00A8"/>
    <w:rsid w:val="009B0EE3"/>
    <w:rsid w:val="009B2AED"/>
    <w:rsid w:val="009B3844"/>
    <w:rsid w:val="009B4386"/>
    <w:rsid w:val="009B4766"/>
    <w:rsid w:val="009B5F27"/>
    <w:rsid w:val="009B6EB9"/>
    <w:rsid w:val="009B7013"/>
    <w:rsid w:val="009C1E60"/>
    <w:rsid w:val="009C1FD7"/>
    <w:rsid w:val="009C34DF"/>
    <w:rsid w:val="009C5607"/>
    <w:rsid w:val="009D0729"/>
    <w:rsid w:val="009D2482"/>
    <w:rsid w:val="009D45E3"/>
    <w:rsid w:val="009D4A1B"/>
    <w:rsid w:val="009D62D7"/>
    <w:rsid w:val="009D7ECD"/>
    <w:rsid w:val="009E00AD"/>
    <w:rsid w:val="009E0F5A"/>
    <w:rsid w:val="009E3FEA"/>
    <w:rsid w:val="009E4664"/>
    <w:rsid w:val="009E476A"/>
    <w:rsid w:val="009E4ACF"/>
    <w:rsid w:val="009E4BD3"/>
    <w:rsid w:val="009E54A3"/>
    <w:rsid w:val="009E5ABA"/>
    <w:rsid w:val="009E5FE3"/>
    <w:rsid w:val="009E715F"/>
    <w:rsid w:val="009F0E84"/>
    <w:rsid w:val="009F20CF"/>
    <w:rsid w:val="009F2A11"/>
    <w:rsid w:val="009F36CA"/>
    <w:rsid w:val="009F50C1"/>
    <w:rsid w:val="009F569A"/>
    <w:rsid w:val="009F6223"/>
    <w:rsid w:val="009F7541"/>
    <w:rsid w:val="009F7880"/>
    <w:rsid w:val="009F7BBD"/>
    <w:rsid w:val="009F7E38"/>
    <w:rsid w:val="009F7F0D"/>
    <w:rsid w:val="00A00BD6"/>
    <w:rsid w:val="00A017EC"/>
    <w:rsid w:val="00A01B35"/>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2A0E"/>
    <w:rsid w:val="00A237B0"/>
    <w:rsid w:val="00A23A62"/>
    <w:rsid w:val="00A23CB5"/>
    <w:rsid w:val="00A248DC"/>
    <w:rsid w:val="00A24D6B"/>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569D"/>
    <w:rsid w:val="00A46751"/>
    <w:rsid w:val="00A50D24"/>
    <w:rsid w:val="00A51515"/>
    <w:rsid w:val="00A550F8"/>
    <w:rsid w:val="00A56FDE"/>
    <w:rsid w:val="00A57453"/>
    <w:rsid w:val="00A57DDF"/>
    <w:rsid w:val="00A60150"/>
    <w:rsid w:val="00A607AE"/>
    <w:rsid w:val="00A61E91"/>
    <w:rsid w:val="00A623D7"/>
    <w:rsid w:val="00A641FF"/>
    <w:rsid w:val="00A66352"/>
    <w:rsid w:val="00A6790F"/>
    <w:rsid w:val="00A70043"/>
    <w:rsid w:val="00A701A1"/>
    <w:rsid w:val="00A7108B"/>
    <w:rsid w:val="00A7171B"/>
    <w:rsid w:val="00A724D2"/>
    <w:rsid w:val="00A733C3"/>
    <w:rsid w:val="00A74C8F"/>
    <w:rsid w:val="00A74EB6"/>
    <w:rsid w:val="00A77A8C"/>
    <w:rsid w:val="00A77AF4"/>
    <w:rsid w:val="00A80260"/>
    <w:rsid w:val="00A81CCC"/>
    <w:rsid w:val="00A82746"/>
    <w:rsid w:val="00A833EF"/>
    <w:rsid w:val="00A83DE7"/>
    <w:rsid w:val="00A85B91"/>
    <w:rsid w:val="00A86BF9"/>
    <w:rsid w:val="00A90A9E"/>
    <w:rsid w:val="00A90D28"/>
    <w:rsid w:val="00A90DFA"/>
    <w:rsid w:val="00A92BE0"/>
    <w:rsid w:val="00A9502E"/>
    <w:rsid w:val="00A96351"/>
    <w:rsid w:val="00A968F9"/>
    <w:rsid w:val="00A97175"/>
    <w:rsid w:val="00AA0502"/>
    <w:rsid w:val="00AA0FB6"/>
    <w:rsid w:val="00AA10BC"/>
    <w:rsid w:val="00AA1C74"/>
    <w:rsid w:val="00AA20E6"/>
    <w:rsid w:val="00AA2AF5"/>
    <w:rsid w:val="00AA4135"/>
    <w:rsid w:val="00AA4582"/>
    <w:rsid w:val="00AA53BE"/>
    <w:rsid w:val="00AA5634"/>
    <w:rsid w:val="00AA583B"/>
    <w:rsid w:val="00AA6A70"/>
    <w:rsid w:val="00AA6B19"/>
    <w:rsid w:val="00AA7303"/>
    <w:rsid w:val="00AA7E0C"/>
    <w:rsid w:val="00AB15A3"/>
    <w:rsid w:val="00AB3C91"/>
    <w:rsid w:val="00AB6187"/>
    <w:rsid w:val="00AB7CE6"/>
    <w:rsid w:val="00AC0301"/>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B011CD"/>
    <w:rsid w:val="00B01A0D"/>
    <w:rsid w:val="00B02206"/>
    <w:rsid w:val="00B02A7A"/>
    <w:rsid w:val="00B03CCD"/>
    <w:rsid w:val="00B04DF6"/>
    <w:rsid w:val="00B052F8"/>
    <w:rsid w:val="00B11383"/>
    <w:rsid w:val="00B13BAA"/>
    <w:rsid w:val="00B14DB4"/>
    <w:rsid w:val="00B14F36"/>
    <w:rsid w:val="00B1534B"/>
    <w:rsid w:val="00B20D4F"/>
    <w:rsid w:val="00B21623"/>
    <w:rsid w:val="00B22648"/>
    <w:rsid w:val="00B22F08"/>
    <w:rsid w:val="00B23191"/>
    <w:rsid w:val="00B23B90"/>
    <w:rsid w:val="00B23E15"/>
    <w:rsid w:val="00B24766"/>
    <w:rsid w:val="00B25B17"/>
    <w:rsid w:val="00B25C70"/>
    <w:rsid w:val="00B260F1"/>
    <w:rsid w:val="00B26350"/>
    <w:rsid w:val="00B270B0"/>
    <w:rsid w:val="00B3210A"/>
    <w:rsid w:val="00B32856"/>
    <w:rsid w:val="00B344B5"/>
    <w:rsid w:val="00B346D0"/>
    <w:rsid w:val="00B3484E"/>
    <w:rsid w:val="00B35717"/>
    <w:rsid w:val="00B36F68"/>
    <w:rsid w:val="00B379CE"/>
    <w:rsid w:val="00B37CFD"/>
    <w:rsid w:val="00B41BE3"/>
    <w:rsid w:val="00B45F92"/>
    <w:rsid w:val="00B46CCB"/>
    <w:rsid w:val="00B4734F"/>
    <w:rsid w:val="00B516DB"/>
    <w:rsid w:val="00B51AD3"/>
    <w:rsid w:val="00B52121"/>
    <w:rsid w:val="00B52C01"/>
    <w:rsid w:val="00B53C3B"/>
    <w:rsid w:val="00B5416E"/>
    <w:rsid w:val="00B5500C"/>
    <w:rsid w:val="00B567BB"/>
    <w:rsid w:val="00B571C9"/>
    <w:rsid w:val="00B608A9"/>
    <w:rsid w:val="00B615F8"/>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241A"/>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18"/>
    <w:rsid w:val="00B96F43"/>
    <w:rsid w:val="00BA028C"/>
    <w:rsid w:val="00BA0B85"/>
    <w:rsid w:val="00BA195E"/>
    <w:rsid w:val="00BA1C83"/>
    <w:rsid w:val="00BA2AA6"/>
    <w:rsid w:val="00BA2C6A"/>
    <w:rsid w:val="00BA33CB"/>
    <w:rsid w:val="00BA438D"/>
    <w:rsid w:val="00BA443D"/>
    <w:rsid w:val="00BA4ED8"/>
    <w:rsid w:val="00BA7936"/>
    <w:rsid w:val="00BA7A57"/>
    <w:rsid w:val="00BA7C61"/>
    <w:rsid w:val="00BA7FD0"/>
    <w:rsid w:val="00BB10FF"/>
    <w:rsid w:val="00BB4CCB"/>
    <w:rsid w:val="00BB529C"/>
    <w:rsid w:val="00BB533A"/>
    <w:rsid w:val="00BB5652"/>
    <w:rsid w:val="00BB69F6"/>
    <w:rsid w:val="00BB6ED9"/>
    <w:rsid w:val="00BB7881"/>
    <w:rsid w:val="00BC0404"/>
    <w:rsid w:val="00BC1F98"/>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6E3C"/>
    <w:rsid w:val="00BE75A1"/>
    <w:rsid w:val="00BE7664"/>
    <w:rsid w:val="00BF0996"/>
    <w:rsid w:val="00BF0EFB"/>
    <w:rsid w:val="00BF2061"/>
    <w:rsid w:val="00BF3F63"/>
    <w:rsid w:val="00BF6ECC"/>
    <w:rsid w:val="00BF7640"/>
    <w:rsid w:val="00BF769A"/>
    <w:rsid w:val="00BF76D7"/>
    <w:rsid w:val="00C0006C"/>
    <w:rsid w:val="00C012F2"/>
    <w:rsid w:val="00C0160E"/>
    <w:rsid w:val="00C0321B"/>
    <w:rsid w:val="00C064B1"/>
    <w:rsid w:val="00C072EC"/>
    <w:rsid w:val="00C07AD5"/>
    <w:rsid w:val="00C128E2"/>
    <w:rsid w:val="00C14359"/>
    <w:rsid w:val="00C148ED"/>
    <w:rsid w:val="00C153FE"/>
    <w:rsid w:val="00C15E5D"/>
    <w:rsid w:val="00C169A3"/>
    <w:rsid w:val="00C21F74"/>
    <w:rsid w:val="00C2305A"/>
    <w:rsid w:val="00C23903"/>
    <w:rsid w:val="00C25246"/>
    <w:rsid w:val="00C255BC"/>
    <w:rsid w:val="00C3206A"/>
    <w:rsid w:val="00C32E16"/>
    <w:rsid w:val="00C336A8"/>
    <w:rsid w:val="00C33CB2"/>
    <w:rsid w:val="00C347B4"/>
    <w:rsid w:val="00C3493D"/>
    <w:rsid w:val="00C34DA5"/>
    <w:rsid w:val="00C35B11"/>
    <w:rsid w:val="00C3742C"/>
    <w:rsid w:val="00C37688"/>
    <w:rsid w:val="00C40533"/>
    <w:rsid w:val="00C40605"/>
    <w:rsid w:val="00C4118E"/>
    <w:rsid w:val="00C415A6"/>
    <w:rsid w:val="00C41C51"/>
    <w:rsid w:val="00C42515"/>
    <w:rsid w:val="00C43085"/>
    <w:rsid w:val="00C436DB"/>
    <w:rsid w:val="00C458C7"/>
    <w:rsid w:val="00C46117"/>
    <w:rsid w:val="00C5095B"/>
    <w:rsid w:val="00C52913"/>
    <w:rsid w:val="00C5317F"/>
    <w:rsid w:val="00C53D88"/>
    <w:rsid w:val="00C54291"/>
    <w:rsid w:val="00C57E7D"/>
    <w:rsid w:val="00C615AB"/>
    <w:rsid w:val="00C70689"/>
    <w:rsid w:val="00C7202A"/>
    <w:rsid w:val="00C72488"/>
    <w:rsid w:val="00C727D9"/>
    <w:rsid w:val="00C72E29"/>
    <w:rsid w:val="00C72F81"/>
    <w:rsid w:val="00C7321A"/>
    <w:rsid w:val="00C74E2E"/>
    <w:rsid w:val="00C74F01"/>
    <w:rsid w:val="00C751C7"/>
    <w:rsid w:val="00C77C7C"/>
    <w:rsid w:val="00C8055D"/>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C0C"/>
    <w:rsid w:val="00CC5FF9"/>
    <w:rsid w:val="00CC677F"/>
    <w:rsid w:val="00CC7605"/>
    <w:rsid w:val="00CC7A6D"/>
    <w:rsid w:val="00CD0488"/>
    <w:rsid w:val="00CD059B"/>
    <w:rsid w:val="00CD1B87"/>
    <w:rsid w:val="00CD1E9A"/>
    <w:rsid w:val="00CD348F"/>
    <w:rsid w:val="00CD5BFE"/>
    <w:rsid w:val="00CD6068"/>
    <w:rsid w:val="00CD60A9"/>
    <w:rsid w:val="00CD6E26"/>
    <w:rsid w:val="00CD75E6"/>
    <w:rsid w:val="00CE0302"/>
    <w:rsid w:val="00CE1041"/>
    <w:rsid w:val="00CE1535"/>
    <w:rsid w:val="00CE3AA6"/>
    <w:rsid w:val="00CE4304"/>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F84"/>
    <w:rsid w:val="00D02344"/>
    <w:rsid w:val="00D04252"/>
    <w:rsid w:val="00D05076"/>
    <w:rsid w:val="00D07E2A"/>
    <w:rsid w:val="00D1250C"/>
    <w:rsid w:val="00D12815"/>
    <w:rsid w:val="00D14A6F"/>
    <w:rsid w:val="00D16454"/>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1C70"/>
    <w:rsid w:val="00D4342D"/>
    <w:rsid w:val="00D44E2B"/>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3C60"/>
    <w:rsid w:val="00D741EF"/>
    <w:rsid w:val="00D74D68"/>
    <w:rsid w:val="00D74E20"/>
    <w:rsid w:val="00D74F83"/>
    <w:rsid w:val="00D75B8B"/>
    <w:rsid w:val="00D7718F"/>
    <w:rsid w:val="00D77865"/>
    <w:rsid w:val="00D80E29"/>
    <w:rsid w:val="00D81E4E"/>
    <w:rsid w:val="00D8222F"/>
    <w:rsid w:val="00D83AFC"/>
    <w:rsid w:val="00D855CF"/>
    <w:rsid w:val="00D85AEA"/>
    <w:rsid w:val="00D86730"/>
    <w:rsid w:val="00D87346"/>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6A84"/>
    <w:rsid w:val="00DA6BE3"/>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D7C70"/>
    <w:rsid w:val="00DE11A4"/>
    <w:rsid w:val="00DE120D"/>
    <w:rsid w:val="00DE14A0"/>
    <w:rsid w:val="00DE2286"/>
    <w:rsid w:val="00DE2632"/>
    <w:rsid w:val="00DE54ED"/>
    <w:rsid w:val="00DE6F72"/>
    <w:rsid w:val="00DF06C3"/>
    <w:rsid w:val="00DF23ED"/>
    <w:rsid w:val="00DF3B49"/>
    <w:rsid w:val="00DF4CE1"/>
    <w:rsid w:val="00DF5A6B"/>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17D6E"/>
    <w:rsid w:val="00E20D14"/>
    <w:rsid w:val="00E22B6A"/>
    <w:rsid w:val="00E22B8F"/>
    <w:rsid w:val="00E22BDD"/>
    <w:rsid w:val="00E233F2"/>
    <w:rsid w:val="00E2398A"/>
    <w:rsid w:val="00E256F8"/>
    <w:rsid w:val="00E25A4F"/>
    <w:rsid w:val="00E26D7A"/>
    <w:rsid w:val="00E27278"/>
    <w:rsid w:val="00E2767C"/>
    <w:rsid w:val="00E2779F"/>
    <w:rsid w:val="00E30678"/>
    <w:rsid w:val="00E31199"/>
    <w:rsid w:val="00E312E7"/>
    <w:rsid w:val="00E31B85"/>
    <w:rsid w:val="00E3554F"/>
    <w:rsid w:val="00E36694"/>
    <w:rsid w:val="00E366F0"/>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00E"/>
    <w:rsid w:val="00E574AE"/>
    <w:rsid w:val="00E57DA7"/>
    <w:rsid w:val="00E6453F"/>
    <w:rsid w:val="00E651F9"/>
    <w:rsid w:val="00E67F26"/>
    <w:rsid w:val="00E71791"/>
    <w:rsid w:val="00E71A06"/>
    <w:rsid w:val="00E723BA"/>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113"/>
    <w:rsid w:val="00E83669"/>
    <w:rsid w:val="00E83B48"/>
    <w:rsid w:val="00E84995"/>
    <w:rsid w:val="00E858CE"/>
    <w:rsid w:val="00E85A9A"/>
    <w:rsid w:val="00E85AF7"/>
    <w:rsid w:val="00E85D9A"/>
    <w:rsid w:val="00E87A5B"/>
    <w:rsid w:val="00E87C7F"/>
    <w:rsid w:val="00E87D87"/>
    <w:rsid w:val="00E9036A"/>
    <w:rsid w:val="00E9098E"/>
    <w:rsid w:val="00E929BA"/>
    <w:rsid w:val="00E92B12"/>
    <w:rsid w:val="00E93096"/>
    <w:rsid w:val="00E94DB6"/>
    <w:rsid w:val="00E94FEE"/>
    <w:rsid w:val="00E95F43"/>
    <w:rsid w:val="00EA2B41"/>
    <w:rsid w:val="00EA2FAB"/>
    <w:rsid w:val="00EA32D1"/>
    <w:rsid w:val="00EA344E"/>
    <w:rsid w:val="00EA4F22"/>
    <w:rsid w:val="00EA5D25"/>
    <w:rsid w:val="00EB089F"/>
    <w:rsid w:val="00EB1C45"/>
    <w:rsid w:val="00EB1FFB"/>
    <w:rsid w:val="00EB4EC0"/>
    <w:rsid w:val="00EB58EA"/>
    <w:rsid w:val="00EB6086"/>
    <w:rsid w:val="00EB6183"/>
    <w:rsid w:val="00EC2236"/>
    <w:rsid w:val="00EC29AA"/>
    <w:rsid w:val="00EC2D15"/>
    <w:rsid w:val="00EC51F7"/>
    <w:rsid w:val="00EC5495"/>
    <w:rsid w:val="00EC6F49"/>
    <w:rsid w:val="00EC7688"/>
    <w:rsid w:val="00ED0C4A"/>
    <w:rsid w:val="00ED366C"/>
    <w:rsid w:val="00ED3C01"/>
    <w:rsid w:val="00ED4B32"/>
    <w:rsid w:val="00ED7073"/>
    <w:rsid w:val="00ED761F"/>
    <w:rsid w:val="00EE0066"/>
    <w:rsid w:val="00EE1F89"/>
    <w:rsid w:val="00EE22AA"/>
    <w:rsid w:val="00EE2754"/>
    <w:rsid w:val="00EE2888"/>
    <w:rsid w:val="00EE3AED"/>
    <w:rsid w:val="00EE3BB5"/>
    <w:rsid w:val="00EE4824"/>
    <w:rsid w:val="00EE5851"/>
    <w:rsid w:val="00EE702B"/>
    <w:rsid w:val="00EE72F1"/>
    <w:rsid w:val="00EF098D"/>
    <w:rsid w:val="00EF15D1"/>
    <w:rsid w:val="00EF19EF"/>
    <w:rsid w:val="00EF1C0A"/>
    <w:rsid w:val="00EF2049"/>
    <w:rsid w:val="00EF23A9"/>
    <w:rsid w:val="00EF47C9"/>
    <w:rsid w:val="00EF5356"/>
    <w:rsid w:val="00EF5554"/>
    <w:rsid w:val="00EF7E7F"/>
    <w:rsid w:val="00F01001"/>
    <w:rsid w:val="00F01C9A"/>
    <w:rsid w:val="00F01D5B"/>
    <w:rsid w:val="00F03284"/>
    <w:rsid w:val="00F034F0"/>
    <w:rsid w:val="00F0379C"/>
    <w:rsid w:val="00F039C6"/>
    <w:rsid w:val="00F03C20"/>
    <w:rsid w:val="00F04579"/>
    <w:rsid w:val="00F0466D"/>
    <w:rsid w:val="00F04C55"/>
    <w:rsid w:val="00F04EB2"/>
    <w:rsid w:val="00F07012"/>
    <w:rsid w:val="00F070BE"/>
    <w:rsid w:val="00F07FB3"/>
    <w:rsid w:val="00F116B5"/>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0D77"/>
    <w:rsid w:val="00F410ED"/>
    <w:rsid w:val="00F419B9"/>
    <w:rsid w:val="00F42EFC"/>
    <w:rsid w:val="00F437C9"/>
    <w:rsid w:val="00F43B08"/>
    <w:rsid w:val="00F45519"/>
    <w:rsid w:val="00F46549"/>
    <w:rsid w:val="00F503F4"/>
    <w:rsid w:val="00F52840"/>
    <w:rsid w:val="00F54009"/>
    <w:rsid w:val="00F561BA"/>
    <w:rsid w:val="00F56EF5"/>
    <w:rsid w:val="00F60D7F"/>
    <w:rsid w:val="00F60F65"/>
    <w:rsid w:val="00F61D77"/>
    <w:rsid w:val="00F620D0"/>
    <w:rsid w:val="00F620D5"/>
    <w:rsid w:val="00F6219C"/>
    <w:rsid w:val="00F6449C"/>
    <w:rsid w:val="00F656C1"/>
    <w:rsid w:val="00F675E9"/>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1110"/>
    <w:rsid w:val="00F92742"/>
    <w:rsid w:val="00F93857"/>
    <w:rsid w:val="00F93AE6"/>
    <w:rsid w:val="00F942BE"/>
    <w:rsid w:val="00F95C90"/>
    <w:rsid w:val="00F96367"/>
    <w:rsid w:val="00F964FB"/>
    <w:rsid w:val="00F97BC6"/>
    <w:rsid w:val="00FA0130"/>
    <w:rsid w:val="00FA05B7"/>
    <w:rsid w:val="00FA10C9"/>
    <w:rsid w:val="00FA13B7"/>
    <w:rsid w:val="00FA1EAC"/>
    <w:rsid w:val="00FA5CB4"/>
    <w:rsid w:val="00FA6A56"/>
    <w:rsid w:val="00FA6C95"/>
    <w:rsid w:val="00FB049B"/>
    <w:rsid w:val="00FB15E9"/>
    <w:rsid w:val="00FB3266"/>
    <w:rsid w:val="00FC005C"/>
    <w:rsid w:val="00FC01E6"/>
    <w:rsid w:val="00FC0315"/>
    <w:rsid w:val="00FC0C4E"/>
    <w:rsid w:val="00FC1457"/>
    <w:rsid w:val="00FC235E"/>
    <w:rsid w:val="00FC4DE0"/>
    <w:rsid w:val="00FC52E8"/>
    <w:rsid w:val="00FC6504"/>
    <w:rsid w:val="00FC73F8"/>
    <w:rsid w:val="00FC78C1"/>
    <w:rsid w:val="00FC7A98"/>
    <w:rsid w:val="00FD0E76"/>
    <w:rsid w:val="00FD25BF"/>
    <w:rsid w:val="00FD2BA6"/>
    <w:rsid w:val="00FD4509"/>
    <w:rsid w:val="00FD6E63"/>
    <w:rsid w:val="00FE0D8C"/>
    <w:rsid w:val="00FE10B0"/>
    <w:rsid w:val="00FE1C57"/>
    <w:rsid w:val="00FE2694"/>
    <w:rsid w:val="00FE5E55"/>
    <w:rsid w:val="00FE6490"/>
    <w:rsid w:val="00FE7C13"/>
    <w:rsid w:val="00FF00EE"/>
    <w:rsid w:val="00FF0A5B"/>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D3902"/>
  <w15:docId w15:val="{EEBD9F2D-A866-4DAD-A566-767238B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CC"/>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2613FC"/>
    <w:pPr>
      <w:widowControl/>
      <w:autoSpaceDE/>
      <w:autoSpaceDN/>
      <w:adjustRightInd/>
      <w:jc w:val="both"/>
      <w:outlineLvl w:val="0"/>
    </w:pPr>
    <w:rPr>
      <w:rFonts w:ascii="Arial" w:hAnsi="Arial" w:cs="Arial"/>
      <w:b/>
      <w:color w:val="000000"/>
    </w:rPr>
  </w:style>
  <w:style w:type="paragraph" w:styleId="Heading2">
    <w:name w:val="heading 2"/>
    <w:basedOn w:val="Normal"/>
    <w:next w:val="Normal"/>
    <w:link w:val="Heading2Char"/>
    <w:uiPriority w:val="1"/>
    <w:qFormat/>
    <w:rsid w:val="002613FC"/>
    <w:pPr>
      <w:outlineLvl w:val="1"/>
    </w:pPr>
    <w:rPr>
      <w:rFonts w:ascii="Arial" w:hAnsi="Arial" w:cs="Arial"/>
      <w:b/>
      <w:bCs/>
    </w:rPr>
  </w:style>
  <w:style w:type="paragraph" w:styleId="Heading3">
    <w:name w:val="heading 3"/>
    <w:basedOn w:val="Normal"/>
    <w:next w:val="Normal"/>
    <w:link w:val="Heading3Char"/>
    <w:uiPriority w:val="1"/>
    <w:unhideWhenUsed/>
    <w:qFormat/>
    <w:locked/>
    <w:rsid w:val="003555CC"/>
    <w:pPr>
      <w:keepNext/>
      <w:spacing w:before="240" w:after="60"/>
      <w:outlineLvl w:val="2"/>
    </w:pPr>
    <w:rPr>
      <w:rFonts w:ascii="Arial" w:hAnsi="Arial"/>
      <w:b/>
      <w:bCs/>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2613FC"/>
    <w:rPr>
      <w:rFonts w:ascii="Arial" w:hAnsi="Arial" w:cs="Arial"/>
      <w:b/>
      <w:color w:val="000000"/>
      <w:sz w:val="24"/>
      <w:szCs w:val="24"/>
    </w:rPr>
  </w:style>
  <w:style w:type="character" w:customStyle="1" w:styleId="Heading2Char">
    <w:name w:val="Heading 2 Char"/>
    <w:link w:val="Heading2"/>
    <w:uiPriority w:val="1"/>
    <w:locked/>
    <w:rsid w:val="002613FC"/>
    <w:rPr>
      <w:rFonts w:ascii="Arial" w:hAnsi="Arial" w:cs="Arial"/>
      <w:b/>
      <w:bCs/>
      <w:sz w:val="24"/>
      <w:szCs w:val="24"/>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rsid w:val="003555CC"/>
    <w:rPr>
      <w:rFonts w:ascii="Arial" w:hAnsi="Arial"/>
      <w:b/>
      <w:bCs/>
      <w:sz w:val="24"/>
      <w:szCs w:val="26"/>
    </w:rPr>
  </w:style>
  <w:style w:type="paragraph" w:styleId="ListParagraph">
    <w:name w:val="List Paragraph"/>
    <w:basedOn w:val="Normal"/>
    <w:uiPriority w:val="1"/>
    <w:qFormat/>
    <w:rsid w:val="00E467E1"/>
    <w:pPr>
      <w:ind w:left="720"/>
    </w:pPr>
  </w:style>
  <w:style w:type="paragraph" w:styleId="Title">
    <w:name w:val="Title"/>
    <w:basedOn w:val="Default"/>
    <w:link w:val="TitleChar"/>
    <w:qFormat/>
    <w:locked/>
    <w:rsid w:val="003C6ED0"/>
    <w:pPr>
      <w:jc w:val="center"/>
    </w:pPr>
    <w:rPr>
      <w:rFonts w:ascii="Arial" w:hAnsi="Arial" w:cs="Arial"/>
      <w:b/>
      <w:bCs/>
      <w:u w:val="single"/>
    </w:rPr>
  </w:style>
  <w:style w:type="character" w:customStyle="1" w:styleId="TitleChar">
    <w:name w:val="Title Char"/>
    <w:link w:val="Title"/>
    <w:rsid w:val="003C6ED0"/>
    <w:rPr>
      <w:rFonts w:ascii="Arial" w:hAnsi="Arial" w:cs="Arial"/>
      <w:b/>
      <w:bCs/>
      <w:color w:val="000000"/>
      <w:sz w:val="24"/>
      <w:szCs w:val="24"/>
      <w:u w:val="single"/>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F116B5"/>
    <w:pPr>
      <w:jc w:val="center"/>
    </w:pPr>
    <w:rPr>
      <w:rFonts w:ascii="Arial" w:hAnsi="Arial" w:cs="Arial"/>
      <w:b/>
      <w:bCs/>
    </w:rPr>
  </w:style>
  <w:style w:type="character" w:customStyle="1" w:styleId="SubtitleChar">
    <w:name w:val="Subtitle Char"/>
    <w:link w:val="Subtitle"/>
    <w:rsid w:val="00F116B5"/>
    <w:rPr>
      <w:rFonts w:ascii="Arial" w:hAnsi="Arial" w:cs="Arial"/>
      <w:b/>
      <w:bCs/>
      <w:sz w:val="24"/>
      <w:szCs w:val="24"/>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 w:type="character" w:styleId="EndnoteReference">
    <w:name w:val="endnote reference"/>
    <w:basedOn w:val="DefaultParagraphFont"/>
    <w:semiHidden/>
    <w:unhideWhenUsed/>
    <w:rsid w:val="009F7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1973321336">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9401-A0C9-4ACB-B41F-4C10E51C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6</Pages>
  <Words>1887</Words>
  <Characters>10756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12618</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FRAP</dc:creator>
  <cp:keywords/>
  <dc:description/>
  <cp:lastModifiedBy>Kemp, Mazonika@BOF</cp:lastModifiedBy>
  <cp:revision>12</cp:revision>
  <cp:lastPrinted>2019-09-18T16:43:00Z</cp:lastPrinted>
  <dcterms:created xsi:type="dcterms:W3CDTF">2023-02-28T03:41:00Z</dcterms:created>
  <dcterms:modified xsi:type="dcterms:W3CDTF">2023-08-16T14:47:00Z</dcterms:modified>
</cp:coreProperties>
</file>